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59AE" w14:textId="74508AAD" w:rsidR="00142911" w:rsidRPr="001843B7" w:rsidRDefault="003461B2" w:rsidP="005A714A">
      <w:pPr>
        <w:keepNext/>
        <w:keepLines/>
        <w:spacing w:before="240" w:after="0" w:line="480" w:lineRule="auto"/>
        <w:rPr>
          <w:rFonts w:ascii="Arial" w:eastAsia="Arial" w:hAnsi="Arial" w:cs="Arial"/>
          <w:b/>
          <w:bCs/>
          <w:kern w:val="0"/>
          <w:u w:val="single"/>
          <w14:ligatures w14:val="none"/>
        </w:rPr>
      </w:pPr>
      <w:r w:rsidRPr="001843B7">
        <w:rPr>
          <w:rFonts w:ascii="Arial" w:eastAsia="Arial" w:hAnsi="Arial" w:cs="Arial"/>
          <w:b/>
          <w:bCs/>
          <w:kern w:val="0"/>
          <w:u w:val="single"/>
          <w14:ligatures w14:val="none"/>
        </w:rPr>
        <w:t xml:space="preserve">2026 CAES </w:t>
      </w:r>
      <w:r w:rsidR="00BB7465" w:rsidRPr="001843B7">
        <w:rPr>
          <w:rFonts w:ascii="Arial" w:eastAsia="Arial" w:hAnsi="Arial" w:cs="Arial"/>
          <w:b/>
          <w:bCs/>
          <w:kern w:val="0"/>
          <w:u w:val="single"/>
          <w14:ligatures w14:val="none"/>
        </w:rPr>
        <w:t>Student Policy Brief Competition</w:t>
      </w:r>
    </w:p>
    <w:p w14:paraId="40EEBFB5" w14:textId="0BEA6D11" w:rsidR="4EE1E314" w:rsidRPr="001843B7" w:rsidRDefault="4EE1E314" w:rsidP="005A714A">
      <w:pPr>
        <w:keepNext/>
        <w:keepLines/>
        <w:spacing w:before="240" w:after="0" w:line="480" w:lineRule="auto"/>
        <w:outlineLvl w:val="0"/>
        <w:rPr>
          <w:rFonts w:ascii="Arial" w:eastAsia="Arial" w:hAnsi="Arial" w:cs="Arial"/>
          <w:b/>
          <w:bCs/>
          <w:kern w:val="0"/>
          <w14:ligatures w14:val="none"/>
        </w:rPr>
      </w:pPr>
      <w:r w:rsidRPr="001843B7">
        <w:rPr>
          <w:rFonts w:ascii="Arial" w:eastAsia="Arial" w:hAnsi="Arial" w:cs="Arial"/>
          <w:b/>
          <w:bCs/>
          <w:kern w:val="0"/>
          <w14:ligatures w14:val="none"/>
        </w:rPr>
        <w:t>Background:</w:t>
      </w:r>
    </w:p>
    <w:p w14:paraId="12D2E4C0" w14:textId="69EBD03F" w:rsidR="00127EA0" w:rsidRPr="001843B7" w:rsidRDefault="003461B2" w:rsidP="37D33F1E">
      <w:pPr>
        <w:rPr>
          <w:rFonts w:ascii="Arial" w:hAnsi="Arial" w:cs="Arial"/>
        </w:rPr>
      </w:pPr>
      <w:r w:rsidRPr="001843B7">
        <w:rPr>
          <w:rFonts w:ascii="Arial" w:hAnsi="Arial" w:cs="Arial"/>
        </w:rPr>
        <w:t xml:space="preserve">Canadian agriculture and food </w:t>
      </w:r>
      <w:r w:rsidR="5D82D9D3" w:rsidRPr="001843B7">
        <w:rPr>
          <w:rFonts w:ascii="Arial" w:hAnsi="Arial" w:cs="Arial"/>
        </w:rPr>
        <w:t xml:space="preserve">systems are </w:t>
      </w:r>
      <w:r w:rsidR="00127EA0" w:rsidRPr="001843B7">
        <w:rPr>
          <w:rFonts w:ascii="Arial" w:hAnsi="Arial" w:cs="Arial"/>
        </w:rPr>
        <w:t>frequently in the news</w:t>
      </w:r>
      <w:r w:rsidR="280EECB7" w:rsidRPr="001843B7">
        <w:rPr>
          <w:rFonts w:ascii="Arial" w:hAnsi="Arial" w:cs="Arial"/>
        </w:rPr>
        <w:t xml:space="preserve">, with media coverage highlighting issues </w:t>
      </w:r>
      <w:r w:rsidR="364DBEF6" w:rsidRPr="001843B7">
        <w:rPr>
          <w:rFonts w:ascii="Arial" w:hAnsi="Arial" w:cs="Arial"/>
        </w:rPr>
        <w:t>that</w:t>
      </w:r>
      <w:r w:rsidR="280EECB7" w:rsidRPr="001843B7">
        <w:rPr>
          <w:rFonts w:ascii="Arial" w:hAnsi="Arial" w:cs="Arial"/>
        </w:rPr>
        <w:t xml:space="preserve"> </w:t>
      </w:r>
      <w:r w:rsidR="364DBEF6" w:rsidRPr="001843B7">
        <w:rPr>
          <w:rFonts w:ascii="Arial" w:hAnsi="Arial" w:cs="Arial"/>
        </w:rPr>
        <w:t>resonate with</w:t>
      </w:r>
      <w:r w:rsidR="280EECB7" w:rsidRPr="001843B7">
        <w:rPr>
          <w:rFonts w:ascii="Arial" w:hAnsi="Arial" w:cs="Arial"/>
        </w:rPr>
        <w:t xml:space="preserve"> stakeholders and consumers</w:t>
      </w:r>
      <w:r w:rsidR="19E5F6CE" w:rsidRPr="001843B7">
        <w:rPr>
          <w:rFonts w:ascii="Arial" w:hAnsi="Arial" w:cs="Arial"/>
        </w:rPr>
        <w:t xml:space="preserve"> alike</w:t>
      </w:r>
      <w:r w:rsidR="7B146914" w:rsidRPr="001843B7">
        <w:rPr>
          <w:rFonts w:ascii="Arial" w:hAnsi="Arial" w:cs="Arial"/>
        </w:rPr>
        <w:t xml:space="preserve">. </w:t>
      </w:r>
      <w:r w:rsidR="09F94710" w:rsidRPr="001843B7">
        <w:rPr>
          <w:rFonts w:ascii="Arial" w:hAnsi="Arial" w:cs="Arial"/>
        </w:rPr>
        <w:t>Headlines often focus on topics such as</w:t>
      </w:r>
      <w:r w:rsidR="374364ED" w:rsidRPr="001843B7">
        <w:rPr>
          <w:rFonts w:ascii="Arial" w:hAnsi="Arial" w:cs="Arial"/>
        </w:rPr>
        <w:t xml:space="preserve"> the</w:t>
      </w:r>
      <w:r w:rsidR="411E6CE9" w:rsidRPr="001843B7">
        <w:rPr>
          <w:rFonts w:ascii="Arial" w:hAnsi="Arial" w:cs="Arial"/>
        </w:rPr>
        <w:t xml:space="preserve"> potential</w:t>
      </w:r>
      <w:r w:rsidR="374364ED" w:rsidRPr="001843B7">
        <w:rPr>
          <w:rFonts w:ascii="Arial" w:hAnsi="Arial" w:cs="Arial"/>
        </w:rPr>
        <w:t xml:space="preserve"> impacts of</w:t>
      </w:r>
      <w:r w:rsidR="60BB20A6" w:rsidRPr="001843B7">
        <w:rPr>
          <w:rFonts w:ascii="Arial" w:hAnsi="Arial" w:cs="Arial"/>
        </w:rPr>
        <w:t xml:space="preserve"> </w:t>
      </w:r>
      <w:r w:rsidR="7B146914" w:rsidRPr="001843B7">
        <w:rPr>
          <w:rFonts w:ascii="Arial" w:hAnsi="Arial" w:cs="Arial"/>
        </w:rPr>
        <w:t xml:space="preserve">trade </w:t>
      </w:r>
      <w:r w:rsidR="572E0F3E" w:rsidRPr="001843B7">
        <w:rPr>
          <w:rFonts w:ascii="Arial" w:hAnsi="Arial" w:cs="Arial"/>
        </w:rPr>
        <w:t>disputes</w:t>
      </w:r>
      <w:r w:rsidR="7B146914" w:rsidRPr="001843B7">
        <w:rPr>
          <w:rFonts w:ascii="Arial" w:hAnsi="Arial" w:cs="Arial"/>
        </w:rPr>
        <w:t xml:space="preserve">, </w:t>
      </w:r>
      <w:r w:rsidR="103D3313" w:rsidRPr="001843B7">
        <w:rPr>
          <w:rFonts w:ascii="Arial" w:hAnsi="Arial" w:cs="Arial"/>
        </w:rPr>
        <w:t>rising food prices</w:t>
      </w:r>
      <w:r w:rsidR="3DD209C1" w:rsidRPr="001843B7">
        <w:rPr>
          <w:rFonts w:ascii="Arial" w:hAnsi="Arial" w:cs="Arial"/>
        </w:rPr>
        <w:t xml:space="preserve">, </w:t>
      </w:r>
      <w:r w:rsidR="45358597" w:rsidRPr="001843B7">
        <w:rPr>
          <w:rFonts w:ascii="Arial" w:hAnsi="Arial" w:cs="Arial"/>
        </w:rPr>
        <w:t xml:space="preserve">the future of farming, </w:t>
      </w:r>
      <w:r w:rsidR="3DD209C1" w:rsidRPr="001843B7">
        <w:rPr>
          <w:rFonts w:ascii="Arial" w:hAnsi="Arial" w:cs="Arial"/>
        </w:rPr>
        <w:t>and</w:t>
      </w:r>
      <w:r w:rsidR="4DDFD752" w:rsidRPr="001843B7">
        <w:rPr>
          <w:rFonts w:ascii="Arial" w:hAnsi="Arial" w:cs="Arial"/>
        </w:rPr>
        <w:t xml:space="preserve"> the increasing risks of</w:t>
      </w:r>
      <w:r w:rsidR="7799E883" w:rsidRPr="001843B7">
        <w:rPr>
          <w:rFonts w:ascii="Arial" w:hAnsi="Arial" w:cs="Arial"/>
        </w:rPr>
        <w:t xml:space="preserve"> </w:t>
      </w:r>
      <w:r w:rsidR="318CE5E6" w:rsidRPr="001843B7">
        <w:rPr>
          <w:rFonts w:ascii="Arial" w:hAnsi="Arial" w:cs="Arial"/>
        </w:rPr>
        <w:t>climate</w:t>
      </w:r>
      <w:r w:rsidR="283E1BE2" w:rsidRPr="001843B7">
        <w:rPr>
          <w:rFonts w:ascii="Arial" w:hAnsi="Arial" w:cs="Arial"/>
        </w:rPr>
        <w:t>-related</w:t>
      </w:r>
      <w:r w:rsidR="318CE5E6" w:rsidRPr="001843B7">
        <w:rPr>
          <w:rFonts w:ascii="Arial" w:hAnsi="Arial" w:cs="Arial"/>
        </w:rPr>
        <w:t xml:space="preserve"> disasters</w:t>
      </w:r>
      <w:r w:rsidR="7799E883" w:rsidRPr="001843B7">
        <w:rPr>
          <w:rFonts w:ascii="Arial" w:hAnsi="Arial" w:cs="Arial"/>
        </w:rPr>
        <w:t>.</w:t>
      </w:r>
      <w:r w:rsidR="4159D94B" w:rsidRPr="001843B7">
        <w:rPr>
          <w:rFonts w:ascii="Arial" w:hAnsi="Arial" w:cs="Arial"/>
        </w:rPr>
        <w:t xml:space="preserve"> These </w:t>
      </w:r>
      <w:r w:rsidR="7CBB8661" w:rsidRPr="001843B7">
        <w:rPr>
          <w:rFonts w:ascii="Arial" w:hAnsi="Arial" w:cs="Arial"/>
        </w:rPr>
        <w:t xml:space="preserve">articles </w:t>
      </w:r>
      <w:r w:rsidR="4159D94B" w:rsidRPr="001843B7">
        <w:rPr>
          <w:rFonts w:ascii="Arial" w:hAnsi="Arial" w:cs="Arial"/>
        </w:rPr>
        <w:t>shape public perception and</w:t>
      </w:r>
      <w:r w:rsidR="04BA6637" w:rsidRPr="001843B7">
        <w:rPr>
          <w:rFonts w:ascii="Arial" w:hAnsi="Arial" w:cs="Arial"/>
        </w:rPr>
        <w:t xml:space="preserve"> often</w:t>
      </w:r>
      <w:r w:rsidR="4159D94B" w:rsidRPr="001843B7">
        <w:rPr>
          <w:rFonts w:ascii="Arial" w:hAnsi="Arial" w:cs="Arial"/>
        </w:rPr>
        <w:t xml:space="preserve"> </w:t>
      </w:r>
      <w:r w:rsidR="587E3DC0" w:rsidRPr="001843B7">
        <w:rPr>
          <w:rFonts w:ascii="Arial" w:hAnsi="Arial" w:cs="Arial"/>
        </w:rPr>
        <w:t xml:space="preserve">raise </w:t>
      </w:r>
      <w:r w:rsidR="4A1153C3" w:rsidRPr="001843B7">
        <w:rPr>
          <w:rFonts w:ascii="Arial" w:hAnsi="Arial" w:cs="Arial"/>
        </w:rPr>
        <w:t>questions about</w:t>
      </w:r>
      <w:r w:rsidR="587E3DC0" w:rsidRPr="001843B7">
        <w:rPr>
          <w:rFonts w:ascii="Arial" w:hAnsi="Arial" w:cs="Arial"/>
        </w:rPr>
        <w:t xml:space="preserve"> </w:t>
      </w:r>
      <w:r w:rsidR="4A1153C3" w:rsidRPr="001843B7">
        <w:rPr>
          <w:rFonts w:ascii="Arial" w:hAnsi="Arial" w:cs="Arial"/>
        </w:rPr>
        <w:t>agriculture and food policy</w:t>
      </w:r>
      <w:r w:rsidR="587E3DC0" w:rsidRPr="001843B7">
        <w:rPr>
          <w:rFonts w:ascii="Arial" w:hAnsi="Arial" w:cs="Arial"/>
        </w:rPr>
        <w:t>.</w:t>
      </w:r>
      <w:r w:rsidR="46F3D87F" w:rsidRPr="001843B7">
        <w:rPr>
          <w:rFonts w:ascii="Arial" w:hAnsi="Arial" w:cs="Arial"/>
        </w:rPr>
        <w:t xml:space="preserve"> </w:t>
      </w:r>
    </w:p>
    <w:p w14:paraId="4C13088B" w14:textId="4DC1E189" w:rsidR="00127EA0" w:rsidRPr="001843B7" w:rsidRDefault="6A78E24C" w:rsidP="37D33F1E">
      <w:pPr>
        <w:rPr>
          <w:rFonts w:ascii="Arial" w:hAnsi="Arial" w:cs="Arial"/>
        </w:rPr>
      </w:pPr>
      <w:r w:rsidRPr="001843B7">
        <w:rPr>
          <w:rFonts w:ascii="Arial" w:hAnsi="Arial" w:cs="Arial"/>
        </w:rPr>
        <w:t xml:space="preserve">In this environment, Agriculture and Agri-Food Canada (AAFC) economic analysts play an important role. </w:t>
      </w:r>
      <w:r w:rsidR="51B48402" w:rsidRPr="001843B7">
        <w:rPr>
          <w:rFonts w:ascii="Arial" w:hAnsi="Arial" w:cs="Arial"/>
        </w:rPr>
        <w:t>When</w:t>
      </w:r>
      <w:r w:rsidRPr="001843B7">
        <w:rPr>
          <w:rFonts w:ascii="Arial" w:hAnsi="Arial" w:cs="Arial"/>
        </w:rPr>
        <w:t xml:space="preserve"> </w:t>
      </w:r>
      <w:r w:rsidR="51B48402" w:rsidRPr="001843B7">
        <w:rPr>
          <w:rFonts w:ascii="Arial" w:hAnsi="Arial" w:cs="Arial"/>
        </w:rPr>
        <w:t xml:space="preserve">these media reports raise policy questions, </w:t>
      </w:r>
      <w:r w:rsidR="72F42575" w:rsidRPr="001843B7">
        <w:rPr>
          <w:rFonts w:ascii="Arial" w:hAnsi="Arial" w:cs="Arial"/>
        </w:rPr>
        <w:t xml:space="preserve">the </w:t>
      </w:r>
      <w:r w:rsidRPr="001843B7">
        <w:rPr>
          <w:rFonts w:ascii="Arial" w:hAnsi="Arial" w:cs="Arial"/>
        </w:rPr>
        <w:t>Minister and senior decision-makers often turn to analyst</w:t>
      </w:r>
      <w:r w:rsidR="5B9B0CFC" w:rsidRPr="001843B7">
        <w:rPr>
          <w:rFonts w:ascii="Arial" w:hAnsi="Arial" w:cs="Arial"/>
        </w:rPr>
        <w:t>s for informed, evidence-based perspectives</w:t>
      </w:r>
      <w:r w:rsidR="55EFF2FB" w:rsidRPr="001843B7">
        <w:rPr>
          <w:rFonts w:ascii="Arial" w:hAnsi="Arial" w:cs="Arial"/>
        </w:rPr>
        <w:t>.</w:t>
      </w:r>
      <w:r w:rsidR="22AF8E13" w:rsidRPr="001843B7">
        <w:rPr>
          <w:rFonts w:ascii="Arial" w:hAnsi="Arial" w:cs="Arial"/>
        </w:rPr>
        <w:t xml:space="preserve"> Analysts are expected not only to understand the issues presented, but also to critically assess the viewpoints expressed in the media. This involves identifying underlying assumptions, evaluating the credibility of claims, and </w:t>
      </w:r>
      <w:r w:rsidR="5510E4B7" w:rsidRPr="001843B7">
        <w:rPr>
          <w:rFonts w:ascii="Arial" w:hAnsi="Arial" w:cs="Arial"/>
        </w:rPr>
        <w:t xml:space="preserve">assessing whether the arguments align with available data and economic analysis. </w:t>
      </w:r>
    </w:p>
    <w:p w14:paraId="1D46D219" w14:textId="77777777" w:rsidR="00127EA0" w:rsidRPr="001843B7" w:rsidRDefault="00127EA0" w:rsidP="005A714A">
      <w:pPr>
        <w:keepNext/>
        <w:keepLines/>
        <w:spacing w:before="240" w:after="0" w:line="480" w:lineRule="auto"/>
        <w:outlineLvl w:val="0"/>
        <w:rPr>
          <w:rFonts w:ascii="Arial" w:eastAsia="Arial" w:hAnsi="Arial" w:cs="Arial"/>
          <w:b/>
          <w:bCs/>
          <w:kern w:val="0"/>
          <w14:ligatures w14:val="none"/>
        </w:rPr>
      </w:pPr>
      <w:r w:rsidRPr="001843B7">
        <w:rPr>
          <w:rFonts w:ascii="Arial" w:eastAsia="Arial" w:hAnsi="Arial" w:cs="Arial"/>
          <w:b/>
          <w:bCs/>
          <w:kern w:val="0"/>
          <w14:ligatures w14:val="none"/>
        </w:rPr>
        <w:t xml:space="preserve">Instructions: </w:t>
      </w:r>
    </w:p>
    <w:p w14:paraId="617A367A" w14:textId="1CE60DF5" w:rsidR="00D515AC" w:rsidRPr="005A714A" w:rsidRDefault="00D515AC">
      <w:pPr>
        <w:rPr>
          <w:rFonts w:ascii="Arial" w:hAnsi="Arial" w:cs="Arial"/>
        </w:rPr>
      </w:pPr>
      <w:r w:rsidRPr="001843B7">
        <w:rPr>
          <w:rFonts w:ascii="Arial" w:hAnsi="Arial" w:cs="Arial"/>
        </w:rPr>
        <w:t xml:space="preserve">Your task is to select a recent </w:t>
      </w:r>
      <w:r w:rsidR="00CE4A12" w:rsidRPr="001843B7">
        <w:rPr>
          <w:rFonts w:ascii="Arial" w:hAnsi="Arial" w:cs="Arial"/>
        </w:rPr>
        <w:t>media</w:t>
      </w:r>
      <w:r w:rsidRPr="001843B7">
        <w:rPr>
          <w:rFonts w:ascii="Arial" w:hAnsi="Arial" w:cs="Arial"/>
        </w:rPr>
        <w:t xml:space="preserve"> article </w:t>
      </w:r>
      <w:r w:rsidR="00CE4A12" w:rsidRPr="001843B7">
        <w:rPr>
          <w:rFonts w:ascii="Arial" w:hAnsi="Arial" w:cs="Arial"/>
        </w:rPr>
        <w:t xml:space="preserve">related to agriculture and food policy and provide a critical assessment of the viewpoints expressed. </w:t>
      </w:r>
      <w:r w:rsidR="5180A985" w:rsidRPr="001843B7">
        <w:rPr>
          <w:rFonts w:ascii="Arial" w:hAnsi="Arial" w:cs="Arial"/>
        </w:rPr>
        <w:t>Your</w:t>
      </w:r>
      <w:r w:rsidR="00635740">
        <w:rPr>
          <w:rFonts w:ascii="Arial" w:hAnsi="Arial" w:cs="Arial"/>
        </w:rPr>
        <w:t xml:space="preserve"> </w:t>
      </w:r>
      <w:r w:rsidR="00635740" w:rsidRPr="005A714A">
        <w:rPr>
          <w:rFonts w:ascii="Arial" w:hAnsi="Arial" w:cs="Arial"/>
          <w:i/>
          <w:iCs/>
        </w:rPr>
        <w:t>for information</w:t>
      </w:r>
      <w:r w:rsidR="5180A985" w:rsidRPr="005A714A">
        <w:rPr>
          <w:rFonts w:ascii="Arial" w:hAnsi="Arial" w:cs="Arial"/>
        </w:rPr>
        <w:t xml:space="preserve"> note</w:t>
      </w:r>
      <w:r w:rsidR="003F4A41" w:rsidRPr="005A714A">
        <w:rPr>
          <w:rFonts w:ascii="Arial" w:hAnsi="Arial" w:cs="Arial"/>
        </w:rPr>
        <w:t xml:space="preserve"> </w:t>
      </w:r>
      <w:r w:rsidR="5180A985" w:rsidRPr="005A714A">
        <w:rPr>
          <w:rFonts w:ascii="Arial" w:hAnsi="Arial" w:cs="Arial"/>
        </w:rPr>
        <w:t xml:space="preserve">should be </w:t>
      </w:r>
      <w:r w:rsidR="001239DD" w:rsidRPr="005A714A">
        <w:rPr>
          <w:rFonts w:ascii="Arial" w:hAnsi="Arial" w:cs="Arial"/>
        </w:rPr>
        <w:t xml:space="preserve">brief and </w:t>
      </w:r>
      <w:r w:rsidR="00A45592" w:rsidRPr="005A714A">
        <w:rPr>
          <w:rFonts w:ascii="Arial" w:hAnsi="Arial" w:cs="Arial"/>
        </w:rPr>
        <w:t>cover the main points of the issue to provide an overview to the Minister</w:t>
      </w:r>
      <w:r w:rsidR="006D7A6B">
        <w:rPr>
          <w:rFonts w:ascii="Arial" w:hAnsi="Arial" w:cs="Arial"/>
        </w:rPr>
        <w:t xml:space="preserve">. </w:t>
      </w:r>
      <w:r w:rsidR="00714DF9">
        <w:rPr>
          <w:rFonts w:ascii="Arial" w:hAnsi="Arial" w:cs="Arial"/>
        </w:rPr>
        <w:t xml:space="preserve">A template is available on the CAES website. </w:t>
      </w:r>
      <w:r w:rsidR="00722020" w:rsidRPr="005A714A">
        <w:rPr>
          <w:rFonts w:ascii="Arial" w:hAnsi="Arial" w:cs="Arial"/>
        </w:rPr>
        <w:t>Please</w:t>
      </w:r>
      <w:r w:rsidR="2F355C3F" w:rsidRPr="005A714A">
        <w:rPr>
          <w:rFonts w:ascii="Arial" w:hAnsi="Arial" w:cs="Arial"/>
        </w:rPr>
        <w:t xml:space="preserve">: </w:t>
      </w:r>
    </w:p>
    <w:p w14:paraId="0A1BA632" w14:textId="67FA72A7" w:rsidR="4311A79C" w:rsidRPr="005A714A" w:rsidRDefault="4311A79C" w:rsidP="34BF7A4D">
      <w:pPr>
        <w:pStyle w:val="ListParagraph"/>
        <w:numPr>
          <w:ilvl w:val="0"/>
          <w:numId w:val="1"/>
        </w:numPr>
        <w:rPr>
          <w:rFonts w:ascii="Arial" w:hAnsi="Arial" w:cs="Arial"/>
        </w:rPr>
      </w:pPr>
      <w:r w:rsidRPr="005A714A">
        <w:rPr>
          <w:rFonts w:ascii="Arial" w:hAnsi="Arial" w:cs="Arial"/>
          <w:b/>
          <w:bCs/>
        </w:rPr>
        <w:t>Summari</w:t>
      </w:r>
      <w:r w:rsidR="4BFF73DE" w:rsidRPr="005A714A">
        <w:rPr>
          <w:rFonts w:ascii="Arial" w:hAnsi="Arial" w:cs="Arial"/>
          <w:b/>
          <w:bCs/>
        </w:rPr>
        <w:t>z</w:t>
      </w:r>
      <w:r w:rsidRPr="005A714A">
        <w:rPr>
          <w:rFonts w:ascii="Arial" w:hAnsi="Arial" w:cs="Arial"/>
          <w:b/>
          <w:bCs/>
        </w:rPr>
        <w:t>e and critically analyze the article</w:t>
      </w:r>
      <w:r w:rsidR="239BCE52" w:rsidRPr="005A714A">
        <w:rPr>
          <w:rFonts w:ascii="Arial" w:hAnsi="Arial" w:cs="Arial"/>
          <w:b/>
          <w:bCs/>
        </w:rPr>
        <w:t xml:space="preserve"> </w:t>
      </w:r>
      <w:r w:rsidR="239BCE52" w:rsidRPr="005A714A">
        <w:rPr>
          <w:rFonts w:ascii="Arial" w:hAnsi="Arial" w:cs="Arial"/>
        </w:rPr>
        <w:t>- i</w:t>
      </w:r>
      <w:r w:rsidRPr="005A714A">
        <w:rPr>
          <w:rFonts w:ascii="Arial" w:hAnsi="Arial" w:cs="Arial"/>
        </w:rPr>
        <w:t xml:space="preserve">dentify the main points, assess their validity, and consider potential biases or </w:t>
      </w:r>
      <w:r w:rsidR="40882626" w:rsidRPr="005A714A">
        <w:rPr>
          <w:rFonts w:ascii="Arial" w:hAnsi="Arial" w:cs="Arial"/>
        </w:rPr>
        <w:t>gap</w:t>
      </w:r>
      <w:r w:rsidRPr="005A714A">
        <w:rPr>
          <w:rFonts w:ascii="Arial" w:hAnsi="Arial" w:cs="Arial"/>
        </w:rPr>
        <w:t>s</w:t>
      </w:r>
      <w:r w:rsidR="3050B6DA" w:rsidRPr="005A714A">
        <w:rPr>
          <w:rFonts w:ascii="Arial" w:hAnsi="Arial" w:cs="Arial"/>
        </w:rPr>
        <w:t>.</w:t>
      </w:r>
    </w:p>
    <w:p w14:paraId="68866F5C" w14:textId="01747170" w:rsidR="4311A79C" w:rsidRPr="005A714A" w:rsidRDefault="4311A79C" w:rsidP="34BF7A4D">
      <w:pPr>
        <w:pStyle w:val="ListParagraph"/>
        <w:numPr>
          <w:ilvl w:val="0"/>
          <w:numId w:val="1"/>
        </w:numPr>
        <w:rPr>
          <w:rFonts w:ascii="Arial" w:hAnsi="Arial" w:cs="Arial"/>
        </w:rPr>
      </w:pPr>
      <w:r w:rsidRPr="005A714A">
        <w:rPr>
          <w:rFonts w:ascii="Arial" w:hAnsi="Arial" w:cs="Arial"/>
          <w:b/>
          <w:bCs/>
        </w:rPr>
        <w:t>Take a position</w:t>
      </w:r>
      <w:r w:rsidRPr="005A714A">
        <w:rPr>
          <w:rFonts w:ascii="Arial" w:hAnsi="Arial" w:cs="Arial"/>
        </w:rPr>
        <w:t xml:space="preserve"> – </w:t>
      </w:r>
      <w:r w:rsidR="730339B1" w:rsidRPr="005A714A">
        <w:rPr>
          <w:rFonts w:ascii="Arial" w:hAnsi="Arial" w:cs="Arial"/>
        </w:rPr>
        <w:t>d</w:t>
      </w:r>
      <w:r w:rsidRPr="005A714A">
        <w:rPr>
          <w:rFonts w:ascii="Arial" w:hAnsi="Arial" w:cs="Arial"/>
        </w:rPr>
        <w:t>evelop a clear argument either supporting or refuting the overarching viewpoint expressed in the article</w:t>
      </w:r>
      <w:r w:rsidR="63561A55" w:rsidRPr="005A714A">
        <w:rPr>
          <w:rFonts w:ascii="Arial" w:hAnsi="Arial" w:cs="Arial"/>
        </w:rPr>
        <w:t>.</w:t>
      </w:r>
    </w:p>
    <w:p w14:paraId="2D2924CE" w14:textId="587C074A" w:rsidR="0F655F5C" w:rsidRPr="005A714A" w:rsidRDefault="0F655F5C" w:rsidP="34BF7A4D">
      <w:pPr>
        <w:pStyle w:val="ListParagraph"/>
        <w:numPr>
          <w:ilvl w:val="0"/>
          <w:numId w:val="1"/>
        </w:numPr>
        <w:rPr>
          <w:rFonts w:ascii="Arial" w:hAnsi="Arial" w:cs="Arial"/>
        </w:rPr>
      </w:pPr>
      <w:r w:rsidRPr="005A714A">
        <w:rPr>
          <w:rFonts w:ascii="Arial" w:hAnsi="Arial" w:cs="Arial"/>
          <w:b/>
          <w:bCs/>
        </w:rPr>
        <w:t>Support your position with evidence</w:t>
      </w:r>
      <w:r w:rsidRPr="005A714A">
        <w:rPr>
          <w:rFonts w:ascii="Arial" w:hAnsi="Arial" w:cs="Arial"/>
        </w:rPr>
        <w:t xml:space="preserve"> – use relevant data, economic rational, existing literature, and </w:t>
      </w:r>
      <w:r w:rsidR="4D4165CB" w:rsidRPr="005A714A">
        <w:rPr>
          <w:rFonts w:ascii="Arial" w:hAnsi="Arial" w:cs="Arial"/>
        </w:rPr>
        <w:t>policy contexts to strengthen your argument</w:t>
      </w:r>
      <w:r w:rsidRPr="005A714A">
        <w:rPr>
          <w:rFonts w:ascii="Arial" w:hAnsi="Arial" w:cs="Arial"/>
        </w:rPr>
        <w:t xml:space="preserve">. </w:t>
      </w:r>
      <w:r w:rsidR="5BC2F100" w:rsidRPr="005A714A">
        <w:rPr>
          <w:rFonts w:ascii="Arial" w:hAnsi="Arial" w:cs="Arial"/>
        </w:rPr>
        <w:t xml:space="preserve">As part of this, </w:t>
      </w:r>
      <w:r w:rsidR="5BC2F100" w:rsidRPr="005A714A">
        <w:rPr>
          <w:rFonts w:ascii="Arial" w:hAnsi="Arial" w:cs="Arial"/>
          <w:b/>
          <w:bCs/>
        </w:rPr>
        <w:t>p</w:t>
      </w:r>
      <w:r w:rsidRPr="005A714A">
        <w:rPr>
          <w:rFonts w:ascii="Arial" w:hAnsi="Arial" w:cs="Arial"/>
          <w:b/>
          <w:bCs/>
        </w:rPr>
        <w:t xml:space="preserve">lease also include a properly labeled graph </w:t>
      </w:r>
      <w:r w:rsidRPr="005A714A">
        <w:rPr>
          <w:rFonts w:ascii="Arial" w:hAnsi="Arial" w:cs="Arial"/>
        </w:rPr>
        <w:t xml:space="preserve">with </w:t>
      </w:r>
      <w:r w:rsidR="530092FF" w:rsidRPr="005A714A">
        <w:rPr>
          <w:rFonts w:ascii="Arial" w:hAnsi="Arial" w:cs="Arial"/>
        </w:rPr>
        <w:t xml:space="preserve">data evidence supporting your assessment of at least one of the main points raised. </w:t>
      </w:r>
    </w:p>
    <w:p w14:paraId="0CF96325" w14:textId="7039D117" w:rsidR="37D33F1E" w:rsidRPr="005A714A" w:rsidRDefault="2EDF57DD" w:rsidP="1C244321">
      <w:pPr>
        <w:rPr>
          <w:rFonts w:ascii="Arial" w:hAnsi="Arial" w:cs="Arial"/>
        </w:rPr>
      </w:pPr>
      <w:r w:rsidRPr="005A714A">
        <w:rPr>
          <w:rFonts w:ascii="Arial" w:hAnsi="Arial" w:cs="Arial"/>
        </w:rPr>
        <w:t>Your note should be no more than 2</w:t>
      </w:r>
      <w:r w:rsidR="33FA2DB4" w:rsidRPr="005A714A">
        <w:rPr>
          <w:rFonts w:ascii="Arial" w:hAnsi="Arial" w:cs="Arial"/>
        </w:rPr>
        <w:t>.5</w:t>
      </w:r>
      <w:r w:rsidRPr="005A714A">
        <w:rPr>
          <w:rFonts w:ascii="Arial" w:hAnsi="Arial" w:cs="Arial"/>
        </w:rPr>
        <w:t xml:space="preserve"> pages in length</w:t>
      </w:r>
      <w:r w:rsidR="24CB2469" w:rsidRPr="005A714A">
        <w:rPr>
          <w:rFonts w:ascii="Arial" w:hAnsi="Arial" w:cs="Arial"/>
        </w:rPr>
        <w:t xml:space="preserve"> (</w:t>
      </w:r>
      <w:r w:rsidR="7F112CE3" w:rsidRPr="005A714A">
        <w:rPr>
          <w:rFonts w:ascii="Arial" w:hAnsi="Arial" w:cs="Arial"/>
        </w:rPr>
        <w:t xml:space="preserve">including </w:t>
      </w:r>
      <w:r w:rsidR="24CB2469" w:rsidRPr="005A714A">
        <w:rPr>
          <w:rFonts w:ascii="Arial" w:hAnsi="Arial" w:cs="Arial"/>
        </w:rPr>
        <w:t>the graph)</w:t>
      </w:r>
      <w:r w:rsidR="53A104F4" w:rsidRPr="005A714A">
        <w:rPr>
          <w:rFonts w:ascii="Arial" w:hAnsi="Arial" w:cs="Arial"/>
        </w:rPr>
        <w:t xml:space="preserve"> using 11pt font s</w:t>
      </w:r>
      <w:r w:rsidR="00F90241" w:rsidRPr="005A714A">
        <w:rPr>
          <w:rFonts w:ascii="Arial" w:hAnsi="Arial" w:cs="Arial"/>
        </w:rPr>
        <w:t>iz</w:t>
      </w:r>
      <w:r w:rsidR="53A104F4" w:rsidRPr="005A714A">
        <w:rPr>
          <w:rFonts w:ascii="Arial" w:hAnsi="Arial" w:cs="Arial"/>
        </w:rPr>
        <w:t>e</w:t>
      </w:r>
      <w:r w:rsidRPr="005A714A">
        <w:rPr>
          <w:rFonts w:ascii="Arial" w:hAnsi="Arial" w:cs="Arial"/>
        </w:rPr>
        <w:t>.</w:t>
      </w:r>
      <w:r w:rsidR="19F7AF8D" w:rsidRPr="005A714A">
        <w:rPr>
          <w:rFonts w:ascii="Arial" w:hAnsi="Arial" w:cs="Arial"/>
        </w:rPr>
        <w:t xml:space="preserve"> Please ensure you include the link to the article you </w:t>
      </w:r>
      <w:r w:rsidR="33BBC210" w:rsidRPr="005A714A">
        <w:rPr>
          <w:rFonts w:ascii="Arial" w:hAnsi="Arial" w:cs="Arial"/>
        </w:rPr>
        <w:t>selected,</w:t>
      </w:r>
      <w:r w:rsidR="19F7AF8D" w:rsidRPr="005A714A">
        <w:rPr>
          <w:rFonts w:ascii="Arial" w:hAnsi="Arial" w:cs="Arial"/>
        </w:rPr>
        <w:t xml:space="preserve"> </w:t>
      </w:r>
      <w:r w:rsidR="7766F89E" w:rsidRPr="005A714A">
        <w:rPr>
          <w:rFonts w:ascii="Arial" w:hAnsi="Arial" w:cs="Arial"/>
        </w:rPr>
        <w:t>as well as</w:t>
      </w:r>
      <w:r w:rsidR="19F7AF8D" w:rsidRPr="005A714A">
        <w:rPr>
          <w:rFonts w:ascii="Arial" w:hAnsi="Arial" w:cs="Arial"/>
        </w:rPr>
        <w:t xml:space="preserve"> any other references used</w:t>
      </w:r>
      <w:r w:rsidR="007D2925">
        <w:rPr>
          <w:rFonts w:ascii="Arial" w:hAnsi="Arial" w:cs="Arial"/>
        </w:rPr>
        <w:t>,</w:t>
      </w:r>
      <w:r w:rsidR="00F90241" w:rsidRPr="005A714A">
        <w:rPr>
          <w:rFonts w:ascii="Arial" w:hAnsi="Arial" w:cs="Arial"/>
        </w:rPr>
        <w:t xml:space="preserve"> in APA format. </w:t>
      </w:r>
      <w:r w:rsidR="19F7AF8D" w:rsidRPr="005A714A">
        <w:rPr>
          <w:rFonts w:ascii="Arial" w:hAnsi="Arial" w:cs="Arial"/>
        </w:rPr>
        <w:t xml:space="preserve">These can be included at the end and will not count towards the </w:t>
      </w:r>
      <w:r w:rsidR="764A7AEC" w:rsidRPr="005A714A">
        <w:rPr>
          <w:rFonts w:ascii="Arial" w:hAnsi="Arial" w:cs="Arial"/>
        </w:rPr>
        <w:t>page limit.</w:t>
      </w:r>
      <w:r w:rsidR="008D2438">
        <w:rPr>
          <w:rFonts w:ascii="Arial" w:hAnsi="Arial" w:cs="Arial"/>
        </w:rPr>
        <w:t xml:space="preserve"> </w:t>
      </w:r>
    </w:p>
    <w:p w14:paraId="060435DF" w14:textId="77777777" w:rsidR="007D2925" w:rsidRDefault="007D2925">
      <w:pPr>
        <w:rPr>
          <w:rFonts w:ascii="Arial" w:eastAsia="Arial" w:hAnsi="Arial" w:cs="Arial"/>
          <w:b/>
          <w:bCs/>
          <w:kern w:val="0"/>
          <w14:ligatures w14:val="none"/>
        </w:rPr>
      </w:pPr>
      <w:r>
        <w:rPr>
          <w:rFonts w:ascii="Arial" w:eastAsia="Arial" w:hAnsi="Arial" w:cs="Arial"/>
          <w:b/>
          <w:bCs/>
          <w:kern w:val="0"/>
          <w14:ligatures w14:val="none"/>
        </w:rPr>
        <w:br w:type="page"/>
      </w:r>
    </w:p>
    <w:p w14:paraId="559B9F99" w14:textId="6C8F8B18" w:rsidR="7848DC52" w:rsidRPr="005A714A" w:rsidRDefault="00F90241" w:rsidP="005A714A">
      <w:pPr>
        <w:keepNext/>
        <w:keepLines/>
        <w:spacing w:before="240" w:after="0" w:line="480" w:lineRule="auto"/>
        <w:outlineLvl w:val="0"/>
        <w:rPr>
          <w:rFonts w:ascii="Arial" w:eastAsia="Arial" w:hAnsi="Arial" w:cs="Arial"/>
          <w:b/>
          <w:bCs/>
          <w:kern w:val="0"/>
          <w14:ligatures w14:val="none"/>
        </w:rPr>
      </w:pPr>
      <w:r w:rsidRPr="005A714A">
        <w:rPr>
          <w:rFonts w:ascii="Arial" w:eastAsia="Arial" w:hAnsi="Arial" w:cs="Arial"/>
          <w:b/>
          <w:bCs/>
          <w:kern w:val="0"/>
          <w14:ligatures w14:val="none"/>
        </w:rPr>
        <w:lastRenderedPageBreak/>
        <w:t xml:space="preserve">Potential </w:t>
      </w:r>
      <w:r w:rsidR="7848DC52" w:rsidRPr="005A714A">
        <w:rPr>
          <w:rFonts w:ascii="Arial" w:eastAsia="Arial" w:hAnsi="Arial" w:cs="Arial"/>
          <w:b/>
          <w:bCs/>
          <w:kern w:val="0"/>
          <w14:ligatures w14:val="none"/>
        </w:rPr>
        <w:t>Articles:</w:t>
      </w:r>
    </w:p>
    <w:p w14:paraId="67E79EC4" w14:textId="55505613" w:rsidR="00127EA0" w:rsidRPr="005A714A" w:rsidRDefault="00CE4A12">
      <w:pPr>
        <w:rPr>
          <w:rFonts w:ascii="Arial" w:hAnsi="Arial" w:cs="Arial"/>
        </w:rPr>
      </w:pPr>
      <w:r w:rsidRPr="65710D01">
        <w:rPr>
          <w:rFonts w:ascii="Arial" w:hAnsi="Arial" w:cs="Arial"/>
        </w:rPr>
        <w:t>Below are</w:t>
      </w:r>
      <w:r w:rsidR="00FE1250" w:rsidRPr="65710D01">
        <w:rPr>
          <w:rFonts w:ascii="Arial" w:hAnsi="Arial" w:cs="Arial"/>
        </w:rPr>
        <w:t xml:space="preserve"> some </w:t>
      </w:r>
      <w:r w:rsidRPr="65710D01">
        <w:rPr>
          <w:rFonts w:ascii="Arial" w:hAnsi="Arial" w:cs="Arial"/>
        </w:rPr>
        <w:t xml:space="preserve">example articles. </w:t>
      </w:r>
      <w:r w:rsidR="190A62F4" w:rsidRPr="65710D01">
        <w:rPr>
          <w:rFonts w:ascii="Arial" w:hAnsi="Arial" w:cs="Arial"/>
        </w:rPr>
        <w:t>These are provided as option</w:t>
      </w:r>
      <w:r w:rsidR="778774A7" w:rsidRPr="65710D01">
        <w:rPr>
          <w:rFonts w:ascii="Arial" w:hAnsi="Arial" w:cs="Arial"/>
        </w:rPr>
        <w:t>s</w:t>
      </w:r>
      <w:r w:rsidR="190A62F4" w:rsidRPr="65710D01">
        <w:rPr>
          <w:rFonts w:ascii="Arial" w:hAnsi="Arial" w:cs="Arial"/>
        </w:rPr>
        <w:t xml:space="preserve"> – y</w:t>
      </w:r>
      <w:r w:rsidRPr="65710D01">
        <w:rPr>
          <w:rFonts w:ascii="Arial" w:hAnsi="Arial" w:cs="Arial"/>
        </w:rPr>
        <w:t>ou may choose one of these or select your own article</w:t>
      </w:r>
      <w:r w:rsidR="05EFC2A6" w:rsidRPr="65710D01">
        <w:rPr>
          <w:rFonts w:ascii="Arial" w:hAnsi="Arial" w:cs="Arial"/>
        </w:rPr>
        <w:t xml:space="preserve"> from a news media source</w:t>
      </w:r>
      <w:r w:rsidR="00F90241" w:rsidRPr="65710D01">
        <w:rPr>
          <w:rFonts w:ascii="Arial" w:hAnsi="Arial" w:cs="Arial"/>
        </w:rPr>
        <w:t xml:space="preserve"> on an agriculture, food or resource economics topic</w:t>
      </w:r>
      <w:r w:rsidRPr="65710D01">
        <w:rPr>
          <w:rFonts w:ascii="Arial" w:hAnsi="Arial" w:cs="Arial"/>
        </w:rPr>
        <w:t>.</w:t>
      </w:r>
      <w:r w:rsidR="00FE1250" w:rsidRPr="65710D01">
        <w:rPr>
          <w:rFonts w:ascii="Arial" w:hAnsi="Arial" w:cs="Arial"/>
        </w:rPr>
        <w:t xml:space="preserve"> </w:t>
      </w:r>
    </w:p>
    <w:p w14:paraId="7A1DC7FC" w14:textId="0E1455FA" w:rsidR="00CE4A12" w:rsidRPr="005A714A" w:rsidRDefault="00CE4A12" w:rsidP="00CE4A12">
      <w:pPr>
        <w:rPr>
          <w:rFonts w:ascii="Arial" w:hAnsi="Arial" w:cs="Arial"/>
          <w:i/>
          <w:iCs/>
        </w:rPr>
      </w:pPr>
      <w:r w:rsidRPr="005A714A">
        <w:rPr>
          <w:rFonts w:ascii="Arial" w:hAnsi="Arial" w:cs="Arial"/>
          <w:i/>
          <w:iCs/>
        </w:rPr>
        <w:t>Concerns for future of farming</w:t>
      </w:r>
    </w:p>
    <w:p w14:paraId="638E11F8" w14:textId="072B7AF5" w:rsidR="00CE4A12" w:rsidRPr="005A714A" w:rsidRDefault="00CE4A12" w:rsidP="00CE4A12">
      <w:pPr>
        <w:pStyle w:val="ListParagraph"/>
        <w:numPr>
          <w:ilvl w:val="0"/>
          <w:numId w:val="4"/>
        </w:numPr>
        <w:rPr>
          <w:rFonts w:ascii="Arial" w:hAnsi="Arial" w:cs="Arial"/>
        </w:rPr>
      </w:pPr>
      <w:r w:rsidRPr="005A714A">
        <w:rPr>
          <w:rFonts w:ascii="Arial" w:hAnsi="Arial" w:cs="Arial"/>
        </w:rPr>
        <w:t xml:space="preserve">Minimum farm income - </w:t>
      </w:r>
      <w:hyperlink r:id="rId8" w:tgtFrame="_blank" w:history="1">
        <w:r w:rsidRPr="005A714A">
          <w:rPr>
            <w:rStyle w:val="Hyperlink"/>
            <w:rFonts w:ascii="Arial" w:hAnsi="Arial" w:cs="Arial"/>
            <w:lang w:val="en-US"/>
          </w:rPr>
          <w:t>https://www.ctvnews.ca/atlantic/new-brunswick/article/farmers-will-lobby-</w:t>
        </w:r>
      </w:hyperlink>
      <w:hyperlink r:id="rId9" w:tgtFrame="_blank" w:history="1">
        <w:r w:rsidRPr="005A714A">
          <w:rPr>
            <w:rStyle w:val="Hyperlink"/>
            <w:rFonts w:ascii="Arial" w:hAnsi="Arial" w:cs="Arial"/>
            <w:lang w:val="en-US"/>
          </w:rPr>
          <w:t>ottawa-for-50k-guaranteed-annual-income-pilot-program/</w:t>
        </w:r>
      </w:hyperlink>
      <w:r w:rsidRPr="005A714A">
        <w:rPr>
          <w:rFonts w:ascii="Arial" w:hAnsi="Arial" w:cs="Arial"/>
          <w:lang w:val="en-US"/>
        </w:rPr>
        <w:t xml:space="preserve"> </w:t>
      </w:r>
      <w:r w:rsidRPr="003F4A41">
        <w:rPr>
          <w:rFonts w:ascii="Arial" w:hAnsi="Arial" w:cs="Arial"/>
        </w:rPr>
        <w:t>​</w:t>
      </w:r>
    </w:p>
    <w:p w14:paraId="18A15036" w14:textId="0AA9796E" w:rsidR="00CE4A12" w:rsidRPr="005A714A" w:rsidRDefault="00CE4A12" w:rsidP="00CE4A12">
      <w:pPr>
        <w:pStyle w:val="ListParagraph"/>
        <w:numPr>
          <w:ilvl w:val="0"/>
          <w:numId w:val="4"/>
        </w:numPr>
        <w:rPr>
          <w:rFonts w:ascii="Arial" w:hAnsi="Arial" w:cs="Arial"/>
        </w:rPr>
      </w:pPr>
      <w:r w:rsidRPr="005A714A">
        <w:rPr>
          <w:rFonts w:ascii="Arial" w:hAnsi="Arial" w:cs="Arial"/>
        </w:rPr>
        <w:t xml:space="preserve">Intergenerational farm transfer - </w:t>
      </w:r>
      <w:hyperlink r:id="rId10" w:tgtFrame="_blank" w:history="1">
        <w:r w:rsidRPr="005A714A">
          <w:rPr>
            <w:rStyle w:val="Hyperlink"/>
            <w:rFonts w:ascii="Arial" w:hAnsi="Arial" w:cs="Arial"/>
            <w:lang w:val="en-US"/>
          </w:rPr>
          <w:t>https://www.ctvnews.ca/canada/article/two-three-four-million-</w:t>
        </w:r>
      </w:hyperlink>
      <w:hyperlink r:id="rId11" w:tgtFrame="_blank" w:history="1">
        <w:r w:rsidRPr="005A714A">
          <w:rPr>
            <w:rStyle w:val="Hyperlink"/>
            <w:rFonts w:ascii="Arial" w:hAnsi="Arial" w:cs="Arial"/>
            <w:lang w:val="en-US"/>
          </w:rPr>
          <w:t>dollars-to-inherit-a-farm-advocate/</w:t>
        </w:r>
      </w:hyperlink>
      <w:r w:rsidRPr="003F4A41">
        <w:rPr>
          <w:rFonts w:ascii="Arial" w:hAnsi="Arial" w:cs="Arial"/>
        </w:rPr>
        <w:t>​</w:t>
      </w:r>
      <w:r w:rsidRPr="005A714A">
        <w:rPr>
          <w:rFonts w:ascii="Arial" w:hAnsi="Arial" w:cs="Arial"/>
        </w:rPr>
        <w:t xml:space="preserve">  </w:t>
      </w:r>
    </w:p>
    <w:p w14:paraId="082694D7" w14:textId="212E1D46" w:rsidR="00CE4A12" w:rsidRPr="005A714A" w:rsidRDefault="00CE4A12" w:rsidP="00CE4A12">
      <w:pPr>
        <w:rPr>
          <w:rFonts w:ascii="Arial" w:hAnsi="Arial" w:cs="Arial"/>
          <w:i/>
          <w:iCs/>
        </w:rPr>
      </w:pPr>
      <w:r w:rsidRPr="005A714A">
        <w:rPr>
          <w:rFonts w:ascii="Arial" w:hAnsi="Arial" w:cs="Arial"/>
          <w:i/>
          <w:iCs/>
        </w:rPr>
        <w:t>Trade and food</w:t>
      </w:r>
    </w:p>
    <w:p w14:paraId="235EDCA8" w14:textId="55F153F7" w:rsidR="00CE4A12" w:rsidRPr="005A714A" w:rsidRDefault="00CE4A12" w:rsidP="00CE4A12">
      <w:pPr>
        <w:pStyle w:val="ListParagraph"/>
        <w:numPr>
          <w:ilvl w:val="0"/>
          <w:numId w:val="2"/>
        </w:numPr>
        <w:rPr>
          <w:rFonts w:ascii="Arial" w:hAnsi="Arial" w:cs="Arial"/>
        </w:rPr>
      </w:pPr>
      <w:r w:rsidRPr="005A714A">
        <w:rPr>
          <w:rFonts w:ascii="Arial" w:hAnsi="Arial" w:cs="Arial"/>
        </w:rPr>
        <w:t xml:space="preserve">Trade uncertainty - </w:t>
      </w:r>
      <w:hyperlink r:id="rId12" w:history="1">
        <w:r w:rsidRPr="005A714A">
          <w:rPr>
            <w:rStyle w:val="Hyperlink"/>
            <w:rFonts w:ascii="Arial" w:hAnsi="Arial" w:cs="Arial"/>
          </w:rPr>
          <w:t>https://www.ctvnews.ca/ottawa/article/canola-tariffs-sowing-seeds-of-uncertainty-for-canadian-farmers/</w:t>
        </w:r>
      </w:hyperlink>
    </w:p>
    <w:p w14:paraId="3BB6F076" w14:textId="51F5BEED" w:rsidR="00CE4A12" w:rsidRPr="005A714A" w:rsidRDefault="00FE1250" w:rsidP="00FE1250">
      <w:pPr>
        <w:pStyle w:val="ListParagraph"/>
        <w:numPr>
          <w:ilvl w:val="0"/>
          <w:numId w:val="2"/>
        </w:numPr>
        <w:rPr>
          <w:rFonts w:ascii="Arial" w:hAnsi="Arial" w:cs="Arial"/>
        </w:rPr>
      </w:pPr>
      <w:r w:rsidRPr="005A714A">
        <w:rPr>
          <w:rFonts w:ascii="Arial" w:hAnsi="Arial" w:cs="Arial"/>
        </w:rPr>
        <w:t xml:space="preserve">Tariffs and crop production - </w:t>
      </w:r>
      <w:hyperlink r:id="rId13" w:history="1">
        <w:r w:rsidRPr="005A714A">
          <w:rPr>
            <w:rStyle w:val="Hyperlink"/>
            <w:rFonts w:ascii="Arial" w:hAnsi="Arial" w:cs="Arial"/>
          </w:rPr>
          <w:t>https://www.ctvnews.ca/business/article/tariffs-on-canola-seen-supercharging-canadian-farmers-shift-to-spring-wheat/</w:t>
        </w:r>
      </w:hyperlink>
    </w:p>
    <w:p w14:paraId="0A671F9B" w14:textId="5E42079A" w:rsidR="00FE1250" w:rsidRPr="005A714A" w:rsidRDefault="00FE1250" w:rsidP="00FE1250">
      <w:pPr>
        <w:pStyle w:val="ListParagraph"/>
        <w:numPr>
          <w:ilvl w:val="0"/>
          <w:numId w:val="2"/>
        </w:numPr>
        <w:rPr>
          <w:rFonts w:ascii="Arial" w:hAnsi="Arial" w:cs="Arial"/>
        </w:rPr>
      </w:pPr>
      <w:r w:rsidRPr="005A714A">
        <w:rPr>
          <w:rFonts w:ascii="Arial" w:hAnsi="Arial" w:cs="Arial"/>
        </w:rPr>
        <w:t xml:space="preserve">Expanding domestic food production - </w:t>
      </w:r>
      <w:hyperlink r:id="rId14" w:history="1">
        <w:r w:rsidRPr="005A714A">
          <w:rPr>
            <w:rStyle w:val="Hyperlink"/>
            <w:rFonts w:ascii="Arial" w:hAnsi="Arial" w:cs="Arial"/>
          </w:rPr>
          <w:t>https://ici.radio-canada.ca/rci/en/news/2211885/can-canada-grow-more-of-its-own-food-greenhouses-vertical-farming-make-it-possible-experts-say</w:t>
        </w:r>
      </w:hyperlink>
    </w:p>
    <w:p w14:paraId="19E8E471" w14:textId="531CF2F4" w:rsidR="00127EA0" w:rsidRPr="005A714A" w:rsidRDefault="00127EA0" w:rsidP="37D33F1E">
      <w:pPr>
        <w:rPr>
          <w:rFonts w:ascii="Arial" w:hAnsi="Arial" w:cs="Arial"/>
          <w:i/>
          <w:iCs/>
        </w:rPr>
      </w:pPr>
      <w:r w:rsidRPr="005A714A">
        <w:rPr>
          <w:rFonts w:ascii="Arial" w:hAnsi="Arial" w:cs="Arial"/>
          <w:i/>
          <w:iCs/>
        </w:rPr>
        <w:t xml:space="preserve">Rising food inflation and food insecurity: </w:t>
      </w:r>
    </w:p>
    <w:p w14:paraId="33CE5417" w14:textId="0A52B713" w:rsidR="00FE1250" w:rsidRPr="005A714A" w:rsidRDefault="58172FD7" w:rsidP="00FE1250">
      <w:pPr>
        <w:pStyle w:val="ListParagraph"/>
        <w:numPr>
          <w:ilvl w:val="0"/>
          <w:numId w:val="5"/>
        </w:numPr>
        <w:rPr>
          <w:rFonts w:ascii="Arial" w:hAnsi="Arial" w:cs="Arial"/>
        </w:rPr>
      </w:pPr>
      <w:r w:rsidRPr="005A714A">
        <w:rPr>
          <w:rFonts w:ascii="Arial" w:hAnsi="Arial" w:cs="Arial"/>
        </w:rPr>
        <w:t xml:space="preserve">High beef prices - </w:t>
      </w:r>
      <w:hyperlink r:id="rId15" w:anchor=":~:text=As%20beef%20prices%20remain%20high,the%20grocery%20store%20meat%20counter">
        <w:r w:rsidRPr="005A714A">
          <w:rPr>
            <w:rStyle w:val="Hyperlink"/>
            <w:rFonts w:ascii="Arial" w:hAnsi="Arial" w:cs="Arial"/>
          </w:rPr>
          <w:t>https://www.ctvnews.ca/business/inflation/article/its-a-waiting-game-canadians-stuck-with-high-beef-prices-despite-cattle-numbers-growing-expert-says/#:~:text=As%20beef%20prices%20remain%20high,the%20grocery%20store%20meat%20counter</w:t>
        </w:r>
      </w:hyperlink>
    </w:p>
    <w:p w14:paraId="6CAF18DA" w14:textId="28DA51A6" w:rsidR="37D33F1E" w:rsidRPr="005A714A" w:rsidRDefault="001D53A3" w:rsidP="37D33F1E">
      <w:pPr>
        <w:pStyle w:val="ListParagraph"/>
        <w:numPr>
          <w:ilvl w:val="0"/>
          <w:numId w:val="5"/>
        </w:numPr>
        <w:rPr>
          <w:rFonts w:ascii="Arial" w:hAnsi="Arial" w:cs="Arial"/>
        </w:rPr>
      </w:pPr>
      <w:r w:rsidRPr="005A714A">
        <w:rPr>
          <w:rFonts w:ascii="Arial" w:hAnsi="Arial" w:cs="Arial"/>
        </w:rPr>
        <w:t xml:space="preserve">Food </w:t>
      </w:r>
      <w:r w:rsidR="005E4940">
        <w:rPr>
          <w:rFonts w:ascii="Arial" w:hAnsi="Arial" w:cs="Arial"/>
        </w:rPr>
        <w:t>p</w:t>
      </w:r>
      <w:r w:rsidRPr="005A714A">
        <w:rPr>
          <w:rFonts w:ascii="Arial" w:hAnsi="Arial" w:cs="Arial"/>
        </w:rPr>
        <w:t xml:space="preserve">rice </w:t>
      </w:r>
      <w:r w:rsidR="005E4940">
        <w:rPr>
          <w:rFonts w:ascii="Arial" w:hAnsi="Arial" w:cs="Arial"/>
        </w:rPr>
        <w:t>r</w:t>
      </w:r>
      <w:r w:rsidRPr="005A714A">
        <w:rPr>
          <w:rFonts w:ascii="Arial" w:hAnsi="Arial" w:cs="Arial"/>
        </w:rPr>
        <w:t>eport</w:t>
      </w:r>
      <w:r w:rsidR="005E4940">
        <w:rPr>
          <w:rFonts w:ascii="Arial" w:hAnsi="Arial" w:cs="Arial"/>
        </w:rPr>
        <w:t xml:space="preserve"> -</w:t>
      </w:r>
      <w:r w:rsidRPr="005A714A">
        <w:rPr>
          <w:rFonts w:ascii="Arial" w:hAnsi="Arial" w:cs="Arial"/>
        </w:rPr>
        <w:t xml:space="preserve"> </w:t>
      </w:r>
      <w:hyperlink r:id="rId16" w:history="1">
        <w:r w:rsidRPr="005A714A">
          <w:rPr>
            <w:rStyle w:val="Hyperlink"/>
            <w:rFonts w:ascii="Arial" w:hAnsi="Arial" w:cs="Arial"/>
          </w:rPr>
          <w:t>https://globalnews.ca/news/11558888/2026-canadian-food-report-cost-prediction/</w:t>
        </w:r>
      </w:hyperlink>
    </w:p>
    <w:p w14:paraId="70797660" w14:textId="4AC42287" w:rsidR="00363673" w:rsidRPr="005A714A" w:rsidRDefault="001D53A3" w:rsidP="37D33F1E">
      <w:pPr>
        <w:pStyle w:val="ListParagraph"/>
        <w:numPr>
          <w:ilvl w:val="0"/>
          <w:numId w:val="5"/>
        </w:numPr>
        <w:rPr>
          <w:rFonts w:ascii="Arial" w:hAnsi="Arial" w:cs="Arial"/>
        </w:rPr>
      </w:pPr>
      <w:r w:rsidRPr="005A714A">
        <w:rPr>
          <w:rFonts w:ascii="Arial" w:hAnsi="Arial" w:cs="Arial"/>
        </w:rPr>
        <w:t xml:space="preserve">Food </w:t>
      </w:r>
      <w:r w:rsidR="005E4940">
        <w:rPr>
          <w:rFonts w:ascii="Arial" w:hAnsi="Arial" w:cs="Arial"/>
        </w:rPr>
        <w:t>b</w:t>
      </w:r>
      <w:r w:rsidRPr="005A714A">
        <w:rPr>
          <w:rFonts w:ascii="Arial" w:hAnsi="Arial" w:cs="Arial"/>
        </w:rPr>
        <w:t xml:space="preserve">ank </w:t>
      </w:r>
      <w:r w:rsidR="005E4940">
        <w:rPr>
          <w:rFonts w:ascii="Arial" w:hAnsi="Arial" w:cs="Arial"/>
        </w:rPr>
        <w:t>u</w:t>
      </w:r>
      <w:r w:rsidRPr="005A714A">
        <w:rPr>
          <w:rFonts w:ascii="Arial" w:hAnsi="Arial" w:cs="Arial"/>
        </w:rPr>
        <w:t>se</w:t>
      </w:r>
      <w:r w:rsidR="005E4940">
        <w:rPr>
          <w:rFonts w:ascii="Arial" w:hAnsi="Arial" w:cs="Arial"/>
        </w:rPr>
        <w:t xml:space="preserve"> -</w:t>
      </w:r>
      <w:r w:rsidRPr="005A714A">
        <w:rPr>
          <w:rFonts w:ascii="Arial" w:hAnsi="Arial" w:cs="Arial"/>
        </w:rPr>
        <w:t xml:space="preserve"> </w:t>
      </w:r>
      <w:hyperlink r:id="rId17" w:history="1">
        <w:r w:rsidRPr="005A714A">
          <w:rPr>
            <w:rStyle w:val="Hyperlink"/>
            <w:rFonts w:ascii="Arial" w:hAnsi="Arial" w:cs="Arial"/>
          </w:rPr>
          <w:t>https://www.cbc.ca/news/canada/toronto/toronto-food-bank-holiday-food-sort-9.7024333</w:t>
        </w:r>
      </w:hyperlink>
    </w:p>
    <w:p w14:paraId="4A249047" w14:textId="48119583" w:rsidR="00E56D07" w:rsidRPr="005A714A" w:rsidRDefault="001D53A3" w:rsidP="65710D01">
      <w:pPr>
        <w:pStyle w:val="ListParagraph"/>
        <w:numPr>
          <w:ilvl w:val="0"/>
          <w:numId w:val="5"/>
        </w:numPr>
        <w:rPr>
          <w:rFonts w:ascii="Arial" w:hAnsi="Arial" w:cs="Arial"/>
        </w:rPr>
      </w:pPr>
      <w:r w:rsidRPr="65710D01">
        <w:rPr>
          <w:rFonts w:ascii="Arial" w:hAnsi="Arial" w:cs="Arial"/>
        </w:rPr>
        <w:t xml:space="preserve">Food </w:t>
      </w:r>
      <w:r w:rsidR="005E4940" w:rsidRPr="65710D01">
        <w:rPr>
          <w:rFonts w:ascii="Arial" w:hAnsi="Arial" w:cs="Arial"/>
        </w:rPr>
        <w:t>i</w:t>
      </w:r>
      <w:r w:rsidRPr="65710D01">
        <w:rPr>
          <w:rFonts w:ascii="Arial" w:hAnsi="Arial" w:cs="Arial"/>
        </w:rPr>
        <w:t xml:space="preserve">nsecurity </w:t>
      </w:r>
      <w:r w:rsidR="005E4940" w:rsidRPr="65710D01">
        <w:rPr>
          <w:rFonts w:ascii="Arial" w:hAnsi="Arial" w:cs="Arial"/>
        </w:rPr>
        <w:t>p</w:t>
      </w:r>
      <w:r w:rsidRPr="65710D01">
        <w:rPr>
          <w:rFonts w:ascii="Arial" w:hAnsi="Arial" w:cs="Arial"/>
        </w:rPr>
        <w:t>olicy</w:t>
      </w:r>
      <w:r w:rsidR="005E4940" w:rsidRPr="65710D01">
        <w:rPr>
          <w:rFonts w:ascii="Arial" w:hAnsi="Arial" w:cs="Arial"/>
        </w:rPr>
        <w:t xml:space="preserve"> - </w:t>
      </w:r>
      <w:r w:rsidRPr="65710D01">
        <w:rPr>
          <w:rFonts w:ascii="Arial" w:hAnsi="Arial" w:cs="Arial"/>
        </w:rPr>
        <w:t xml:space="preserve"> </w:t>
      </w:r>
      <w:hyperlink r:id="rId18">
        <w:r w:rsidRPr="65710D01">
          <w:rPr>
            <w:rStyle w:val="Hyperlink"/>
            <w:rFonts w:ascii="Arial" w:hAnsi="Arial" w:cs="Arial"/>
          </w:rPr>
          <w:t>https://www.theglobeandmail.com/gift/17dd4e94be18aaa40bdaab5206e8a891bd22cccc7acd6fd85e091a58f1579529/QL2SJX5YMRH57A6X5IJZCZ3WGM/</w:t>
        </w:r>
      </w:hyperlink>
      <w:r w:rsidRPr="65710D01">
        <w:rPr>
          <w:rFonts w:ascii="Arial" w:hAnsi="Arial" w:cs="Arial"/>
        </w:rPr>
        <w:t xml:space="preserve"> </w:t>
      </w:r>
    </w:p>
    <w:p w14:paraId="22BA959A" w14:textId="4CE8CC0D" w:rsidR="00127EA0" w:rsidRPr="005A714A" w:rsidRDefault="00127EA0" w:rsidP="37D33F1E">
      <w:pPr>
        <w:rPr>
          <w:rFonts w:ascii="Arial" w:hAnsi="Arial" w:cs="Arial"/>
          <w:i/>
          <w:iCs/>
        </w:rPr>
      </w:pPr>
      <w:r w:rsidRPr="005A714A">
        <w:rPr>
          <w:rFonts w:ascii="Arial" w:hAnsi="Arial" w:cs="Arial"/>
          <w:i/>
          <w:iCs/>
        </w:rPr>
        <w:t xml:space="preserve">Climate change and resilience: </w:t>
      </w:r>
    </w:p>
    <w:p w14:paraId="05F8AD63" w14:textId="3DFF021D" w:rsidR="00FE1250" w:rsidRPr="005A714A" w:rsidRDefault="00FE1250" w:rsidP="00127EA0">
      <w:pPr>
        <w:pStyle w:val="ListParagraph"/>
        <w:numPr>
          <w:ilvl w:val="0"/>
          <w:numId w:val="2"/>
        </w:numPr>
        <w:rPr>
          <w:rFonts w:ascii="Arial" w:hAnsi="Arial" w:cs="Arial"/>
        </w:rPr>
      </w:pPr>
      <w:r w:rsidRPr="005A714A">
        <w:rPr>
          <w:rFonts w:ascii="Arial" w:hAnsi="Arial" w:cs="Arial"/>
        </w:rPr>
        <w:t xml:space="preserve">Resilience amid climate change - </w:t>
      </w:r>
      <w:hyperlink r:id="rId19" w:history="1">
        <w:r w:rsidRPr="005A714A">
          <w:rPr>
            <w:rStyle w:val="Hyperlink"/>
            <w:rFonts w:ascii="Arial" w:hAnsi="Arial" w:cs="Arial"/>
          </w:rPr>
          <w:t>https://www.ctvnews.ca/business/article/how-canadas-farmers-are-producing-record-crops-despite-droughts-and-floods/</w:t>
        </w:r>
      </w:hyperlink>
    </w:p>
    <w:p w14:paraId="055BA97A" w14:textId="77777777" w:rsidR="00127EA0" w:rsidRPr="005A714A" w:rsidRDefault="00127EA0" w:rsidP="00127EA0">
      <w:pPr>
        <w:rPr>
          <w:rFonts w:ascii="Arial" w:hAnsi="Arial" w:cs="Arial"/>
        </w:rPr>
      </w:pPr>
    </w:p>
    <w:sectPr w:rsidR="00127EA0" w:rsidRPr="005A714A">
      <w:headerReference w:type="even" r:id="rId20"/>
      <w:headerReference w:type="default" r:id="rId21"/>
      <w:footerReference w:type="default" r:id="rId22"/>
      <w:head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80C7" w14:textId="77777777" w:rsidR="00E203B0" w:rsidRDefault="00E203B0" w:rsidP="00DE6759">
      <w:pPr>
        <w:spacing w:after="0" w:line="240" w:lineRule="auto"/>
      </w:pPr>
      <w:r>
        <w:separator/>
      </w:r>
    </w:p>
  </w:endnote>
  <w:endnote w:type="continuationSeparator" w:id="0">
    <w:p w14:paraId="370B34C4" w14:textId="77777777" w:rsidR="00E203B0" w:rsidRDefault="00E203B0" w:rsidP="00DE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443262"/>
      <w:docPartObj>
        <w:docPartGallery w:val="Page Numbers (Bottom of Page)"/>
        <w:docPartUnique/>
      </w:docPartObj>
    </w:sdtPr>
    <w:sdtEndPr>
      <w:rPr>
        <w:noProof/>
      </w:rPr>
    </w:sdtEndPr>
    <w:sdtContent>
      <w:p w14:paraId="4ECC2FA6" w14:textId="2EBC4E0F" w:rsidR="00714DF9" w:rsidRDefault="00714D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F4994" w14:textId="77A26EAD" w:rsidR="37D33F1E" w:rsidRDefault="37D33F1E" w:rsidP="37D33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DF97" w14:textId="77777777" w:rsidR="00E203B0" w:rsidRDefault="00E203B0" w:rsidP="00DE6759">
      <w:pPr>
        <w:spacing w:after="0" w:line="240" w:lineRule="auto"/>
      </w:pPr>
      <w:r>
        <w:separator/>
      </w:r>
    </w:p>
  </w:footnote>
  <w:footnote w:type="continuationSeparator" w:id="0">
    <w:p w14:paraId="401AE41F" w14:textId="77777777" w:rsidR="00E203B0" w:rsidRDefault="00E203B0" w:rsidP="00DE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03FC" w14:textId="17F251AF" w:rsidR="00DE6759" w:rsidRDefault="00DE6759">
    <w:pPr>
      <w:pStyle w:val="Header"/>
    </w:pPr>
    <w:r>
      <w:rPr>
        <w:noProof/>
      </w:rPr>
      <mc:AlternateContent>
        <mc:Choice Requires="wps">
          <w:drawing>
            <wp:anchor distT="0" distB="0" distL="0" distR="0" simplePos="0" relativeHeight="251658241" behindDoc="0" locked="0" layoutInCell="1" allowOverlap="1" wp14:anchorId="463471E1" wp14:editId="4E17211F">
              <wp:simplePos x="635" y="635"/>
              <wp:positionH relativeFrom="page">
                <wp:align>right</wp:align>
              </wp:positionH>
              <wp:positionV relativeFrom="page">
                <wp:align>top</wp:align>
              </wp:positionV>
              <wp:extent cx="1739900" cy="357505"/>
              <wp:effectExtent l="0" t="0" r="0" b="4445"/>
              <wp:wrapNone/>
              <wp:docPr id="164840297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090FC656" w14:textId="3D3895A7"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3471E1" id="_x0000_t202" coordsize="21600,21600" o:spt="202" path="m,l,21600r21600,l21600,xe">
              <v:stroke joinstyle="miter"/>
              <v:path gradientshapeok="t" o:connecttype="rect"/>
            </v:shapetype>
            <v:shape id="Text Box 2" o:spid="_x0000_s1026" type="#_x0000_t202" alt="Unclassified / Non classifié" style="position:absolute;margin-left:85.8pt;margin-top:0;width:137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" filled="f" stroked="f">
              <v:textbox style="mso-fit-shape-to-text:t" inset="0,15pt,20pt,0">
                <w:txbxContent>
                  <w:p w14:paraId="090FC656" w14:textId="3D3895A7"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F2E2" w14:textId="0C8C5A75" w:rsidR="00DE6759" w:rsidRDefault="00DE6759">
    <w:pPr>
      <w:pStyle w:val="Header"/>
    </w:pPr>
    <w:r>
      <w:rPr>
        <w:noProof/>
      </w:rPr>
      <mc:AlternateContent>
        <mc:Choice Requires="wps">
          <w:drawing>
            <wp:anchor distT="0" distB="0" distL="0" distR="0" simplePos="0" relativeHeight="251658242" behindDoc="0" locked="0" layoutInCell="1" allowOverlap="1" wp14:anchorId="7F76E5F5" wp14:editId="69D19405">
              <wp:simplePos x="914400" y="453081"/>
              <wp:positionH relativeFrom="page">
                <wp:align>right</wp:align>
              </wp:positionH>
              <wp:positionV relativeFrom="page">
                <wp:align>top</wp:align>
              </wp:positionV>
              <wp:extent cx="1739900" cy="357505"/>
              <wp:effectExtent l="0" t="0" r="0" b="4445"/>
              <wp:wrapNone/>
              <wp:docPr id="164200691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466A53AD" w14:textId="7818FB05"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76E5F5" id="_x0000_t202" coordsize="21600,21600" o:spt="202" path="m,l,21600r21600,l21600,xe">
              <v:stroke joinstyle="miter"/>
              <v:path gradientshapeok="t" o:connecttype="rect"/>
            </v:shapetype>
            <v:shape id="Text Box 3" o:spid="_x0000_s1027" type="#_x0000_t202" alt="Unclassified / Non classifié" style="position:absolute;margin-left:85.8pt;margin-top:0;width:137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" filled="f" stroked="f">
              <v:textbox style="mso-fit-shape-to-text:t" inset="0,15pt,20pt,0">
                <w:txbxContent>
                  <w:p w14:paraId="466A53AD" w14:textId="7818FB05"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DB80" w14:textId="54C93FA5" w:rsidR="00DE6759" w:rsidRDefault="00DE6759">
    <w:pPr>
      <w:pStyle w:val="Header"/>
    </w:pPr>
    <w:r>
      <w:rPr>
        <w:noProof/>
      </w:rPr>
      <mc:AlternateContent>
        <mc:Choice Requires="wps">
          <w:drawing>
            <wp:anchor distT="0" distB="0" distL="0" distR="0" simplePos="0" relativeHeight="251658240" behindDoc="0" locked="0" layoutInCell="1" allowOverlap="1" wp14:anchorId="479B8DEF" wp14:editId="605C4CD3">
              <wp:simplePos x="635" y="635"/>
              <wp:positionH relativeFrom="page">
                <wp:align>right</wp:align>
              </wp:positionH>
              <wp:positionV relativeFrom="page">
                <wp:align>top</wp:align>
              </wp:positionV>
              <wp:extent cx="1739900" cy="357505"/>
              <wp:effectExtent l="0" t="0" r="0" b="4445"/>
              <wp:wrapNone/>
              <wp:docPr id="25590565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72F79C29" w14:textId="202EB513"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9B8DEF" id="_x0000_t202" coordsize="21600,21600" o:spt="202" path="m,l,21600r21600,l21600,xe">
              <v:stroke joinstyle="miter"/>
              <v:path gradientshapeok="t" o:connecttype="rect"/>
            </v:shapetype>
            <v:shape id="Text Box 1" o:spid="_x0000_s1028" type="#_x0000_t202" alt="Unclassified / Non classifié" style="position:absolute;margin-left:85.8pt;margin-top:0;width:13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" filled="f" stroked="f">
              <v:textbox style="mso-fit-shape-to-text:t" inset="0,15pt,20pt,0">
                <w:txbxContent>
                  <w:p w14:paraId="72F79C29" w14:textId="202EB513" w:rsidR="00DE6759" w:rsidRPr="00DE6759" w:rsidRDefault="00DE6759" w:rsidP="00DE6759">
                    <w:pPr>
                      <w:spacing w:after="0"/>
                      <w:rPr>
                        <w:rFonts w:ascii="Aptos" w:eastAsia="Aptos" w:hAnsi="Aptos" w:cs="Aptos"/>
                        <w:noProof/>
                        <w:color w:val="000000"/>
                        <w:sz w:val="20"/>
                        <w:szCs w:val="20"/>
                      </w:rPr>
                    </w:pPr>
                    <w:r w:rsidRPr="00DE6759">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4229"/>
    <w:multiLevelType w:val="hybridMultilevel"/>
    <w:tmpl w:val="9F48093A"/>
    <w:lvl w:ilvl="0" w:tplc="514EB45C">
      <w:start w:val="1"/>
      <w:numFmt w:val="decimal"/>
      <w:lvlText w:val="%1."/>
      <w:lvlJc w:val="left"/>
      <w:pPr>
        <w:ind w:left="720" w:hanging="360"/>
      </w:pPr>
    </w:lvl>
    <w:lvl w:ilvl="1" w:tplc="A8B26630">
      <w:start w:val="1"/>
      <w:numFmt w:val="lowerLetter"/>
      <w:lvlText w:val="%2."/>
      <w:lvlJc w:val="left"/>
      <w:pPr>
        <w:ind w:left="1440" w:hanging="360"/>
      </w:pPr>
    </w:lvl>
    <w:lvl w:ilvl="2" w:tplc="AEFC7FEE">
      <w:start w:val="1"/>
      <w:numFmt w:val="lowerRoman"/>
      <w:lvlText w:val="%3."/>
      <w:lvlJc w:val="right"/>
      <w:pPr>
        <w:ind w:left="2160" w:hanging="180"/>
      </w:pPr>
    </w:lvl>
    <w:lvl w:ilvl="3" w:tplc="5EB83A76">
      <w:start w:val="1"/>
      <w:numFmt w:val="decimal"/>
      <w:lvlText w:val="%4."/>
      <w:lvlJc w:val="left"/>
      <w:pPr>
        <w:ind w:left="2880" w:hanging="360"/>
      </w:pPr>
    </w:lvl>
    <w:lvl w:ilvl="4" w:tplc="13CAAEB8">
      <w:start w:val="1"/>
      <w:numFmt w:val="lowerLetter"/>
      <w:lvlText w:val="%5."/>
      <w:lvlJc w:val="left"/>
      <w:pPr>
        <w:ind w:left="3600" w:hanging="360"/>
      </w:pPr>
    </w:lvl>
    <w:lvl w:ilvl="5" w:tplc="3E526004">
      <w:start w:val="1"/>
      <w:numFmt w:val="lowerRoman"/>
      <w:lvlText w:val="%6."/>
      <w:lvlJc w:val="right"/>
      <w:pPr>
        <w:ind w:left="4320" w:hanging="180"/>
      </w:pPr>
    </w:lvl>
    <w:lvl w:ilvl="6" w:tplc="0A92DE38">
      <w:start w:val="1"/>
      <w:numFmt w:val="decimal"/>
      <w:lvlText w:val="%7."/>
      <w:lvlJc w:val="left"/>
      <w:pPr>
        <w:ind w:left="5040" w:hanging="360"/>
      </w:pPr>
    </w:lvl>
    <w:lvl w:ilvl="7" w:tplc="B7FCC906">
      <w:start w:val="1"/>
      <w:numFmt w:val="lowerLetter"/>
      <w:lvlText w:val="%8."/>
      <w:lvlJc w:val="left"/>
      <w:pPr>
        <w:ind w:left="5760" w:hanging="360"/>
      </w:pPr>
    </w:lvl>
    <w:lvl w:ilvl="8" w:tplc="9EBC3EA2">
      <w:start w:val="1"/>
      <w:numFmt w:val="lowerRoman"/>
      <w:lvlText w:val="%9."/>
      <w:lvlJc w:val="right"/>
      <w:pPr>
        <w:ind w:left="6480" w:hanging="180"/>
      </w:pPr>
    </w:lvl>
  </w:abstractNum>
  <w:abstractNum w:abstractNumId="1" w15:restartNumberingAfterBreak="0">
    <w:nsid w:val="0BAA366C"/>
    <w:multiLevelType w:val="hybridMultilevel"/>
    <w:tmpl w:val="5F7C9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C62C25"/>
    <w:multiLevelType w:val="hybridMultilevel"/>
    <w:tmpl w:val="325C4A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EC6B39"/>
    <w:multiLevelType w:val="hybridMultilevel"/>
    <w:tmpl w:val="87C2B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1128EA"/>
    <w:multiLevelType w:val="hybridMultilevel"/>
    <w:tmpl w:val="0F9072EA"/>
    <w:lvl w:ilvl="0" w:tplc="5E00ACEA">
      <w:start w:val="202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8F03C6"/>
    <w:multiLevelType w:val="hybridMultilevel"/>
    <w:tmpl w:val="80D00F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4201770">
    <w:abstractNumId w:val="0"/>
  </w:num>
  <w:num w:numId="2" w16cid:durableId="1929848116">
    <w:abstractNumId w:val="1"/>
  </w:num>
  <w:num w:numId="3" w16cid:durableId="1703747139">
    <w:abstractNumId w:val="4"/>
  </w:num>
  <w:num w:numId="4" w16cid:durableId="208449">
    <w:abstractNumId w:val="5"/>
  </w:num>
  <w:num w:numId="5" w16cid:durableId="2017925312">
    <w:abstractNumId w:val="3"/>
  </w:num>
  <w:num w:numId="6" w16cid:durableId="77884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B2"/>
    <w:rsid w:val="00003823"/>
    <w:rsid w:val="00012054"/>
    <w:rsid w:val="000514BF"/>
    <w:rsid w:val="0009578F"/>
    <w:rsid w:val="001239DD"/>
    <w:rsid w:val="00127EA0"/>
    <w:rsid w:val="00142911"/>
    <w:rsid w:val="001843B7"/>
    <w:rsid w:val="001D53A3"/>
    <w:rsid w:val="002A16E2"/>
    <w:rsid w:val="002D3BB7"/>
    <w:rsid w:val="003461B2"/>
    <w:rsid w:val="00363673"/>
    <w:rsid w:val="003A4902"/>
    <w:rsid w:val="003F4A41"/>
    <w:rsid w:val="00495AE1"/>
    <w:rsid w:val="0050702D"/>
    <w:rsid w:val="005A714A"/>
    <w:rsid w:val="005E4940"/>
    <w:rsid w:val="006031D6"/>
    <w:rsid w:val="00635740"/>
    <w:rsid w:val="00640991"/>
    <w:rsid w:val="00662B0D"/>
    <w:rsid w:val="006A34DA"/>
    <w:rsid w:val="006B36E8"/>
    <w:rsid w:val="006D655A"/>
    <w:rsid w:val="006D7A6B"/>
    <w:rsid w:val="006F37A2"/>
    <w:rsid w:val="00714DF9"/>
    <w:rsid w:val="00722020"/>
    <w:rsid w:val="00723D07"/>
    <w:rsid w:val="00725E71"/>
    <w:rsid w:val="00735F04"/>
    <w:rsid w:val="00742C66"/>
    <w:rsid w:val="00742D56"/>
    <w:rsid w:val="00775746"/>
    <w:rsid w:val="007D2925"/>
    <w:rsid w:val="007E40CE"/>
    <w:rsid w:val="0084129A"/>
    <w:rsid w:val="008650C5"/>
    <w:rsid w:val="00873EF2"/>
    <w:rsid w:val="008748C0"/>
    <w:rsid w:val="008C5AAE"/>
    <w:rsid w:val="008D2438"/>
    <w:rsid w:val="008E74A0"/>
    <w:rsid w:val="009104CE"/>
    <w:rsid w:val="009158BF"/>
    <w:rsid w:val="009379EB"/>
    <w:rsid w:val="00992660"/>
    <w:rsid w:val="009F232E"/>
    <w:rsid w:val="00A24C95"/>
    <w:rsid w:val="00A45592"/>
    <w:rsid w:val="00A6092C"/>
    <w:rsid w:val="00AC431B"/>
    <w:rsid w:val="00AF6358"/>
    <w:rsid w:val="00B0432F"/>
    <w:rsid w:val="00B058F8"/>
    <w:rsid w:val="00B11BF7"/>
    <w:rsid w:val="00B27F36"/>
    <w:rsid w:val="00BB7465"/>
    <w:rsid w:val="00C8210D"/>
    <w:rsid w:val="00CE4A12"/>
    <w:rsid w:val="00CF5A7E"/>
    <w:rsid w:val="00D07954"/>
    <w:rsid w:val="00D26D22"/>
    <w:rsid w:val="00D515AC"/>
    <w:rsid w:val="00D52F12"/>
    <w:rsid w:val="00DE2D30"/>
    <w:rsid w:val="00DE6759"/>
    <w:rsid w:val="00E00852"/>
    <w:rsid w:val="00E203B0"/>
    <w:rsid w:val="00E4384E"/>
    <w:rsid w:val="00E56D07"/>
    <w:rsid w:val="00EF5BD8"/>
    <w:rsid w:val="00F83670"/>
    <w:rsid w:val="00F90241"/>
    <w:rsid w:val="00FD61BB"/>
    <w:rsid w:val="00FE1250"/>
    <w:rsid w:val="01582E9C"/>
    <w:rsid w:val="01CD27A7"/>
    <w:rsid w:val="01E11E7A"/>
    <w:rsid w:val="04808388"/>
    <w:rsid w:val="04A8E6C9"/>
    <w:rsid w:val="04BA6637"/>
    <w:rsid w:val="05EFC2A6"/>
    <w:rsid w:val="073B12C7"/>
    <w:rsid w:val="095FD064"/>
    <w:rsid w:val="09F94710"/>
    <w:rsid w:val="0A2E106E"/>
    <w:rsid w:val="0AD564F7"/>
    <w:rsid w:val="0BFAF4BB"/>
    <w:rsid w:val="0CF4275A"/>
    <w:rsid w:val="0CF73A96"/>
    <w:rsid w:val="0DB9277F"/>
    <w:rsid w:val="0E2A8976"/>
    <w:rsid w:val="0EDF5343"/>
    <w:rsid w:val="0F655F5C"/>
    <w:rsid w:val="0FB1DBCE"/>
    <w:rsid w:val="0FD80820"/>
    <w:rsid w:val="103D3313"/>
    <w:rsid w:val="11018232"/>
    <w:rsid w:val="1168DA9C"/>
    <w:rsid w:val="1198B2E7"/>
    <w:rsid w:val="11B8C8C0"/>
    <w:rsid w:val="124E9ACE"/>
    <w:rsid w:val="14388088"/>
    <w:rsid w:val="143EF9D6"/>
    <w:rsid w:val="14C36853"/>
    <w:rsid w:val="14C540D5"/>
    <w:rsid w:val="15D082D0"/>
    <w:rsid w:val="190A62F4"/>
    <w:rsid w:val="194B08D6"/>
    <w:rsid w:val="19B42E34"/>
    <w:rsid w:val="19E5F6CE"/>
    <w:rsid w:val="19EE6AC0"/>
    <w:rsid w:val="19F7AF8D"/>
    <w:rsid w:val="1C244321"/>
    <w:rsid w:val="1C9901C4"/>
    <w:rsid w:val="1CF01202"/>
    <w:rsid w:val="1D627F41"/>
    <w:rsid w:val="1F56A499"/>
    <w:rsid w:val="1F5815E5"/>
    <w:rsid w:val="1F8DB422"/>
    <w:rsid w:val="21B5AF05"/>
    <w:rsid w:val="21EA7E30"/>
    <w:rsid w:val="22AF8E13"/>
    <w:rsid w:val="22CDC452"/>
    <w:rsid w:val="239BCE52"/>
    <w:rsid w:val="248916D9"/>
    <w:rsid w:val="24A92C4A"/>
    <w:rsid w:val="24C6B121"/>
    <w:rsid w:val="24CB2469"/>
    <w:rsid w:val="24DF2225"/>
    <w:rsid w:val="2503B26B"/>
    <w:rsid w:val="25EB927D"/>
    <w:rsid w:val="25F72AD5"/>
    <w:rsid w:val="280EECB7"/>
    <w:rsid w:val="283E1BE2"/>
    <w:rsid w:val="29D2D175"/>
    <w:rsid w:val="2AB6300B"/>
    <w:rsid w:val="2BB0D6B4"/>
    <w:rsid w:val="2BF881D1"/>
    <w:rsid w:val="2CD638E3"/>
    <w:rsid w:val="2E64C9F9"/>
    <w:rsid w:val="2E6FC51D"/>
    <w:rsid w:val="2EDF57DD"/>
    <w:rsid w:val="2F355C3F"/>
    <w:rsid w:val="3050B6DA"/>
    <w:rsid w:val="317613C9"/>
    <w:rsid w:val="318CE5E6"/>
    <w:rsid w:val="3241D4DF"/>
    <w:rsid w:val="324F3F83"/>
    <w:rsid w:val="32CD0B9F"/>
    <w:rsid w:val="33BBC210"/>
    <w:rsid w:val="33FA2DB4"/>
    <w:rsid w:val="34149095"/>
    <w:rsid w:val="34BF7A4D"/>
    <w:rsid w:val="353EC864"/>
    <w:rsid w:val="364DBEF6"/>
    <w:rsid w:val="366A776F"/>
    <w:rsid w:val="36E86A39"/>
    <w:rsid w:val="374364ED"/>
    <w:rsid w:val="37D33F1E"/>
    <w:rsid w:val="383A863C"/>
    <w:rsid w:val="391DDD37"/>
    <w:rsid w:val="39D8C183"/>
    <w:rsid w:val="3AD63CAC"/>
    <w:rsid w:val="3BC211DB"/>
    <w:rsid w:val="3DD209C1"/>
    <w:rsid w:val="3EABCFAC"/>
    <w:rsid w:val="3F4A7F15"/>
    <w:rsid w:val="3FAC855E"/>
    <w:rsid w:val="40882626"/>
    <w:rsid w:val="40B3028B"/>
    <w:rsid w:val="411E6CE9"/>
    <w:rsid w:val="4159D94B"/>
    <w:rsid w:val="4311A79C"/>
    <w:rsid w:val="43D4A354"/>
    <w:rsid w:val="45358597"/>
    <w:rsid w:val="46F3D87F"/>
    <w:rsid w:val="47358985"/>
    <w:rsid w:val="487CB46F"/>
    <w:rsid w:val="4916E28C"/>
    <w:rsid w:val="4952102D"/>
    <w:rsid w:val="4A1153C3"/>
    <w:rsid w:val="4A4E98C1"/>
    <w:rsid w:val="4AF58231"/>
    <w:rsid w:val="4BFF73DE"/>
    <w:rsid w:val="4C9A56D9"/>
    <w:rsid w:val="4D2AE8CD"/>
    <w:rsid w:val="4D4165CB"/>
    <w:rsid w:val="4D77B472"/>
    <w:rsid w:val="4DDFD752"/>
    <w:rsid w:val="4EA2FF96"/>
    <w:rsid w:val="4EB51F13"/>
    <w:rsid w:val="4EE1E314"/>
    <w:rsid w:val="4F114DDD"/>
    <w:rsid w:val="4F83B628"/>
    <w:rsid w:val="503ADC5E"/>
    <w:rsid w:val="5180A985"/>
    <w:rsid w:val="51B48402"/>
    <w:rsid w:val="52753FA0"/>
    <w:rsid w:val="52D5A520"/>
    <w:rsid w:val="52EB557D"/>
    <w:rsid w:val="530092FF"/>
    <w:rsid w:val="53A104F4"/>
    <w:rsid w:val="5510E4B7"/>
    <w:rsid w:val="55C56E83"/>
    <w:rsid w:val="55DD44FC"/>
    <w:rsid w:val="55EFF2FB"/>
    <w:rsid w:val="5663C4DA"/>
    <w:rsid w:val="56E27269"/>
    <w:rsid w:val="572E0F3E"/>
    <w:rsid w:val="57C9CB88"/>
    <w:rsid w:val="58172FD7"/>
    <w:rsid w:val="587E3DC0"/>
    <w:rsid w:val="58EC3CFF"/>
    <w:rsid w:val="595C19FE"/>
    <w:rsid w:val="596A6E4C"/>
    <w:rsid w:val="5987B0E8"/>
    <w:rsid w:val="59AF0B61"/>
    <w:rsid w:val="59CC3E43"/>
    <w:rsid w:val="5A06A6A0"/>
    <w:rsid w:val="5B875922"/>
    <w:rsid w:val="5B9B0CFC"/>
    <w:rsid w:val="5BC2F100"/>
    <w:rsid w:val="5C607125"/>
    <w:rsid w:val="5C986CF3"/>
    <w:rsid w:val="5CF50B6F"/>
    <w:rsid w:val="5D657653"/>
    <w:rsid w:val="5D82D9D3"/>
    <w:rsid w:val="5E292AB3"/>
    <w:rsid w:val="5E792C16"/>
    <w:rsid w:val="60BB20A6"/>
    <w:rsid w:val="60D4F199"/>
    <w:rsid w:val="60D62124"/>
    <w:rsid w:val="61A3E697"/>
    <w:rsid w:val="63561A55"/>
    <w:rsid w:val="639AEF2F"/>
    <w:rsid w:val="6439F41C"/>
    <w:rsid w:val="64787F72"/>
    <w:rsid w:val="65710D01"/>
    <w:rsid w:val="657B1C05"/>
    <w:rsid w:val="65D475D2"/>
    <w:rsid w:val="67202951"/>
    <w:rsid w:val="67791D8E"/>
    <w:rsid w:val="683903B1"/>
    <w:rsid w:val="69CB1AFB"/>
    <w:rsid w:val="6A78E24C"/>
    <w:rsid w:val="6B152F33"/>
    <w:rsid w:val="6D72A90A"/>
    <w:rsid w:val="6F69E6D3"/>
    <w:rsid w:val="7212DA80"/>
    <w:rsid w:val="72F42575"/>
    <w:rsid w:val="730339B1"/>
    <w:rsid w:val="731DF75C"/>
    <w:rsid w:val="73A877CF"/>
    <w:rsid w:val="74803D79"/>
    <w:rsid w:val="74FD2DDC"/>
    <w:rsid w:val="7529B49C"/>
    <w:rsid w:val="759A32DE"/>
    <w:rsid w:val="75BC7D80"/>
    <w:rsid w:val="764A7AEC"/>
    <w:rsid w:val="7685EEB0"/>
    <w:rsid w:val="7766F89E"/>
    <w:rsid w:val="778774A7"/>
    <w:rsid w:val="7799E883"/>
    <w:rsid w:val="7848DC52"/>
    <w:rsid w:val="79562527"/>
    <w:rsid w:val="79792268"/>
    <w:rsid w:val="7AC7E04F"/>
    <w:rsid w:val="7B11FF30"/>
    <w:rsid w:val="7B146914"/>
    <w:rsid w:val="7B5DD9F1"/>
    <w:rsid w:val="7CBB8661"/>
    <w:rsid w:val="7E23C3D9"/>
    <w:rsid w:val="7E5987B7"/>
    <w:rsid w:val="7EC5226E"/>
    <w:rsid w:val="7F112CE3"/>
    <w:rsid w:val="7FA8879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6A"/>
  <w15:chartTrackingRefBased/>
  <w15:docId w15:val="{716F4A05-BFDF-4F0F-84BC-A168E815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7D33F1E"/>
    <w:pPr>
      <w:keepNext/>
      <w:keepLines/>
      <w:spacing w:before="360" w:after="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37D33F1E"/>
    <w:pPr>
      <w:keepNext/>
      <w:keepLines/>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346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7D33F1E"/>
    <w:rPr>
      <w:rFonts w:asciiTheme="majorHAnsi" w:eastAsiaTheme="majorEastAsia" w:hAnsiTheme="majorHAnsi" w:cstheme="majorBidi"/>
      <w:b/>
      <w:bCs/>
      <w:color w:val="auto"/>
      <w:sz w:val="22"/>
      <w:szCs w:val="22"/>
    </w:rPr>
  </w:style>
  <w:style w:type="character" w:customStyle="1" w:styleId="Heading2Char">
    <w:name w:val="Heading 2 Char"/>
    <w:basedOn w:val="DefaultParagraphFont"/>
    <w:link w:val="Heading2"/>
    <w:uiPriority w:val="9"/>
    <w:semiHidden/>
    <w:rsid w:val="37D33F1E"/>
    <w:rPr>
      <w:rFonts w:asciiTheme="majorHAnsi" w:eastAsiaTheme="majorEastAsia" w:hAnsiTheme="majorHAnsi" w:cstheme="majorBidi"/>
      <w:b/>
      <w:bCs/>
      <w:color w:val="auto"/>
      <w:sz w:val="22"/>
      <w:szCs w:val="22"/>
    </w:rPr>
  </w:style>
  <w:style w:type="character" w:customStyle="1" w:styleId="Heading3Char">
    <w:name w:val="Heading 3 Char"/>
    <w:basedOn w:val="DefaultParagraphFont"/>
    <w:link w:val="Heading3"/>
    <w:uiPriority w:val="9"/>
    <w:semiHidden/>
    <w:rsid w:val="00346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B2"/>
    <w:rPr>
      <w:rFonts w:eastAsiaTheme="majorEastAsia" w:cstheme="majorBidi"/>
      <w:color w:val="272727" w:themeColor="text1" w:themeTint="D8"/>
    </w:rPr>
  </w:style>
  <w:style w:type="paragraph" w:styleId="Title">
    <w:name w:val="Title"/>
    <w:basedOn w:val="Normal"/>
    <w:next w:val="Normal"/>
    <w:link w:val="TitleChar"/>
    <w:uiPriority w:val="10"/>
    <w:qFormat/>
    <w:rsid w:val="0034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B2"/>
    <w:pPr>
      <w:spacing w:before="160"/>
      <w:jc w:val="center"/>
    </w:pPr>
    <w:rPr>
      <w:i/>
      <w:iCs/>
      <w:color w:val="404040" w:themeColor="text1" w:themeTint="BF"/>
    </w:rPr>
  </w:style>
  <w:style w:type="character" w:customStyle="1" w:styleId="QuoteChar">
    <w:name w:val="Quote Char"/>
    <w:basedOn w:val="DefaultParagraphFont"/>
    <w:link w:val="Quote"/>
    <w:uiPriority w:val="29"/>
    <w:rsid w:val="003461B2"/>
    <w:rPr>
      <w:i/>
      <w:iCs/>
      <w:color w:val="404040" w:themeColor="text1" w:themeTint="BF"/>
    </w:rPr>
  </w:style>
  <w:style w:type="paragraph" w:styleId="ListParagraph">
    <w:name w:val="List Paragraph"/>
    <w:basedOn w:val="Normal"/>
    <w:uiPriority w:val="34"/>
    <w:qFormat/>
    <w:rsid w:val="003461B2"/>
    <w:pPr>
      <w:ind w:left="720"/>
      <w:contextualSpacing/>
    </w:pPr>
  </w:style>
  <w:style w:type="character" w:styleId="IntenseEmphasis">
    <w:name w:val="Intense Emphasis"/>
    <w:basedOn w:val="DefaultParagraphFont"/>
    <w:uiPriority w:val="21"/>
    <w:qFormat/>
    <w:rsid w:val="003461B2"/>
    <w:rPr>
      <w:i/>
      <w:iCs/>
      <w:color w:val="0F4761" w:themeColor="accent1" w:themeShade="BF"/>
    </w:rPr>
  </w:style>
  <w:style w:type="paragraph" w:styleId="IntenseQuote">
    <w:name w:val="Intense Quote"/>
    <w:basedOn w:val="Normal"/>
    <w:next w:val="Normal"/>
    <w:link w:val="IntenseQuoteChar"/>
    <w:uiPriority w:val="30"/>
    <w:qFormat/>
    <w:rsid w:val="0034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B2"/>
    <w:rPr>
      <w:i/>
      <w:iCs/>
      <w:color w:val="0F4761" w:themeColor="accent1" w:themeShade="BF"/>
    </w:rPr>
  </w:style>
  <w:style w:type="character" w:styleId="IntenseReference">
    <w:name w:val="Intense Reference"/>
    <w:basedOn w:val="DefaultParagraphFont"/>
    <w:uiPriority w:val="32"/>
    <w:qFormat/>
    <w:rsid w:val="003461B2"/>
    <w:rPr>
      <w:b/>
      <w:bCs/>
      <w:smallCaps/>
      <w:color w:val="0F4761" w:themeColor="accent1" w:themeShade="BF"/>
      <w:spacing w:val="5"/>
    </w:rPr>
  </w:style>
  <w:style w:type="character" w:styleId="Hyperlink">
    <w:name w:val="Hyperlink"/>
    <w:basedOn w:val="DefaultParagraphFont"/>
    <w:uiPriority w:val="99"/>
    <w:unhideWhenUsed/>
    <w:rsid w:val="00127EA0"/>
    <w:rPr>
      <w:color w:val="467886" w:themeColor="hyperlink"/>
      <w:u w:val="single"/>
    </w:rPr>
  </w:style>
  <w:style w:type="character" w:styleId="UnresolvedMention">
    <w:name w:val="Unresolved Mention"/>
    <w:basedOn w:val="DefaultParagraphFont"/>
    <w:uiPriority w:val="99"/>
    <w:semiHidden/>
    <w:unhideWhenUsed/>
    <w:rsid w:val="00127EA0"/>
    <w:rPr>
      <w:color w:val="605E5C"/>
      <w:shd w:val="clear" w:color="auto" w:fill="E1DFDD"/>
    </w:rPr>
  </w:style>
  <w:style w:type="character" w:styleId="CommentReference">
    <w:name w:val="annotation reference"/>
    <w:basedOn w:val="DefaultParagraphFont"/>
    <w:uiPriority w:val="99"/>
    <w:semiHidden/>
    <w:unhideWhenUsed/>
    <w:rsid w:val="00D515AC"/>
    <w:rPr>
      <w:sz w:val="16"/>
      <w:szCs w:val="16"/>
    </w:rPr>
  </w:style>
  <w:style w:type="paragraph" w:styleId="CommentText">
    <w:name w:val="annotation text"/>
    <w:basedOn w:val="Normal"/>
    <w:link w:val="CommentTextChar"/>
    <w:uiPriority w:val="99"/>
    <w:unhideWhenUsed/>
    <w:rsid w:val="00D515AC"/>
    <w:pPr>
      <w:spacing w:line="240" w:lineRule="auto"/>
    </w:pPr>
    <w:rPr>
      <w:sz w:val="20"/>
      <w:szCs w:val="20"/>
    </w:rPr>
  </w:style>
  <w:style w:type="character" w:customStyle="1" w:styleId="CommentTextChar">
    <w:name w:val="Comment Text Char"/>
    <w:basedOn w:val="DefaultParagraphFont"/>
    <w:link w:val="CommentText"/>
    <w:uiPriority w:val="99"/>
    <w:rsid w:val="00D515AC"/>
    <w:rPr>
      <w:sz w:val="20"/>
      <w:szCs w:val="20"/>
    </w:rPr>
  </w:style>
  <w:style w:type="paragraph" w:styleId="CommentSubject">
    <w:name w:val="annotation subject"/>
    <w:basedOn w:val="CommentText"/>
    <w:next w:val="CommentText"/>
    <w:link w:val="CommentSubjectChar"/>
    <w:uiPriority w:val="99"/>
    <w:semiHidden/>
    <w:unhideWhenUsed/>
    <w:rsid w:val="00D515AC"/>
    <w:rPr>
      <w:b/>
      <w:bCs/>
    </w:rPr>
  </w:style>
  <w:style w:type="character" w:customStyle="1" w:styleId="CommentSubjectChar">
    <w:name w:val="Comment Subject Char"/>
    <w:basedOn w:val="CommentTextChar"/>
    <w:link w:val="CommentSubject"/>
    <w:uiPriority w:val="99"/>
    <w:semiHidden/>
    <w:rsid w:val="00D515AC"/>
    <w:rPr>
      <w:b/>
      <w:bCs/>
      <w:sz w:val="20"/>
      <w:szCs w:val="20"/>
    </w:rPr>
  </w:style>
  <w:style w:type="paragraph" w:styleId="Header">
    <w:name w:val="header"/>
    <w:basedOn w:val="Normal"/>
    <w:link w:val="HeaderChar"/>
    <w:uiPriority w:val="99"/>
    <w:unhideWhenUsed/>
    <w:rsid w:val="00DE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59"/>
  </w:style>
  <w:style w:type="paragraph" w:styleId="Footer">
    <w:name w:val="footer"/>
    <w:basedOn w:val="Normal"/>
    <w:link w:val="FooterChar"/>
    <w:uiPriority w:val="99"/>
    <w:unhideWhenUsed/>
    <w:rsid w:val="37D33F1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239DD"/>
    <w:pPr>
      <w:spacing w:after="0" w:line="240" w:lineRule="auto"/>
    </w:pPr>
  </w:style>
  <w:style w:type="character" w:customStyle="1" w:styleId="FooterChar">
    <w:name w:val="Footer Char"/>
    <w:basedOn w:val="DefaultParagraphFont"/>
    <w:link w:val="Footer"/>
    <w:uiPriority w:val="99"/>
    <w:rsid w:val="0071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vnews.ca/atlantic/new-brunswick/article/farmers-will-lobby-ottawa-for-50k-guaranteed-annual-income-pilot-program/" TargetMode="External"/><Relationship Id="rId13" Type="http://schemas.openxmlformats.org/officeDocument/2006/relationships/hyperlink" Target="https://www.ctvnews.ca/business/article/tariffs-on-canola-seen-supercharging-canadian-farmers-shift-to-spring-wheat/" TargetMode="External"/><Relationship Id="rId18" Type="http://schemas.openxmlformats.org/officeDocument/2006/relationships/hyperlink" Target="https://www.theglobeandmail.com/gift/17dd4e94be18aaa40bdaab5206e8a891bd22cccc7acd6fd85e091a58f1579529/QL2SJX5YMRH57A6X5IJZCZ3WG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tvnews.ca/ottawa/article/canola-tariffs-sowing-seeds-of-uncertainty-for-canadian-farmers/" TargetMode="External"/><Relationship Id="rId17" Type="http://schemas.openxmlformats.org/officeDocument/2006/relationships/hyperlink" Target="https://www.cbc.ca/news/canada/toronto/toronto-food-bank-holiday-food-sort-9.70243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lobalnews.ca/news/11558888/2026-canadian-food-report-cost-predi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canada/article/two-three-four-million-dollars-to-inherit-a-farm-advocat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tvnews.ca/business/inflation/article/its-a-waiting-game-canadians-stuck-with-high-beef-prices-despite-cattle-numbers-growing-expert-says/" TargetMode="External"/><Relationship Id="rId23" Type="http://schemas.openxmlformats.org/officeDocument/2006/relationships/header" Target="header3.xml"/><Relationship Id="rId10" Type="http://schemas.openxmlformats.org/officeDocument/2006/relationships/hyperlink" Target="https://www.ctvnews.ca/canada/article/two-three-four-million-dollars-to-inherit-a-farm-advocate/" TargetMode="External"/><Relationship Id="rId19" Type="http://schemas.openxmlformats.org/officeDocument/2006/relationships/hyperlink" Target="https://www.ctvnews.ca/business/article/how-canadas-farmers-are-producing-record-crops-despite-droughts-and-floods/" TargetMode="External"/><Relationship Id="rId4" Type="http://schemas.openxmlformats.org/officeDocument/2006/relationships/settings" Target="settings.xml"/><Relationship Id="rId9" Type="http://schemas.openxmlformats.org/officeDocument/2006/relationships/hyperlink" Target="https://www.ctvnews.ca/atlantic/new-brunswick/article/farmers-will-lobby-ottawa-for-50k-guaranteed-annual-income-pilot-program/" TargetMode="External"/><Relationship Id="rId14" Type="http://schemas.openxmlformats.org/officeDocument/2006/relationships/hyperlink" Target="https://ici.radio-canada.ca/rci/en/news/2211885/can-canada-grow-more-of-its-own-food-greenhouses-vertical-farming-make-it-possible-experts-sa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28F6-9EA5-4DB8-938F-39C8C8C4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4920</Characters>
  <Application>Microsoft Office Word</Application>
  <DocSecurity>0</DocSecurity>
  <Lines>41</Lines>
  <Paragraphs>11</Paragraphs>
  <ScaleCrop>false</ScaleCrop>
  <Company>AAFC-AAC</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 Jennifer (AAFC/AAC)</dc:creator>
  <cp:keywords/>
  <dc:description/>
  <cp:lastModifiedBy>Ashley Klotz</cp:lastModifiedBy>
  <cp:revision>2</cp:revision>
  <dcterms:created xsi:type="dcterms:W3CDTF">2026-01-05T22:01:00Z</dcterms:created>
  <dcterms:modified xsi:type="dcterms:W3CDTF">2026-01-05T22:01:00Z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f40cf72,6240a21e,61df0982</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2025-12-17T14:49:52Z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877c4783-0a89-4ecb-8fed-42cf726de49c</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ies>
</file>