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77E4B" w14:textId="7845E87E" w:rsidR="0040459F" w:rsidRPr="00F45063" w:rsidRDefault="0040459F" w:rsidP="002E0AB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5063">
        <w:rPr>
          <w:rFonts w:ascii="Arial" w:hAnsi="Arial" w:cs="Arial"/>
          <w:b/>
          <w:sz w:val="24"/>
          <w:szCs w:val="24"/>
          <w:u w:val="single"/>
        </w:rPr>
        <w:t>Agriculture &amp; Agri-food Student Policy Brief Competition</w:t>
      </w:r>
    </w:p>
    <w:p w14:paraId="1353766B" w14:textId="06DE4C73" w:rsidR="002E0AB2" w:rsidRPr="00F45063" w:rsidRDefault="002E0AB2" w:rsidP="002E0AB2">
      <w:pPr>
        <w:jc w:val="center"/>
        <w:rPr>
          <w:rFonts w:ascii="Arial" w:hAnsi="Arial" w:cs="Arial"/>
          <w:b/>
          <w:u w:val="single"/>
        </w:rPr>
      </w:pPr>
      <w:r w:rsidRPr="00F45063">
        <w:rPr>
          <w:rFonts w:ascii="Arial" w:hAnsi="Arial" w:cs="Arial"/>
          <w:b/>
          <w:u w:val="single"/>
        </w:rPr>
        <w:t xml:space="preserve"> Instructions</w:t>
      </w:r>
    </w:p>
    <w:p w14:paraId="03F2B34D" w14:textId="45549D85" w:rsidR="002E0AB2" w:rsidRPr="00F45063" w:rsidRDefault="002E0AB2" w:rsidP="002E0AB2">
      <w:pPr>
        <w:rPr>
          <w:rFonts w:ascii="Arial" w:hAnsi="Arial" w:cs="Arial"/>
          <w:b/>
          <w:u w:val="single"/>
        </w:rPr>
      </w:pPr>
      <w:r w:rsidRPr="00F45063">
        <w:rPr>
          <w:rFonts w:ascii="Arial" w:hAnsi="Arial" w:cs="Arial"/>
          <w:b/>
          <w:u w:val="single"/>
        </w:rPr>
        <w:t>Background</w:t>
      </w:r>
      <w:r w:rsidR="00293C3C">
        <w:rPr>
          <w:rFonts w:ascii="Arial" w:hAnsi="Arial" w:cs="Arial"/>
          <w:b/>
          <w:u w:val="single"/>
        </w:rPr>
        <w:t xml:space="preserve"> (Choose ONE topic)</w:t>
      </w:r>
    </w:p>
    <w:p w14:paraId="0A01FA7B" w14:textId="35317510" w:rsidR="00475CAD" w:rsidRPr="00232556" w:rsidRDefault="00475CAD" w:rsidP="00135C6C">
      <w:pPr>
        <w:rPr>
          <w:rFonts w:ascii="Arial" w:hAnsi="Arial" w:cs="Arial"/>
          <w:b/>
        </w:rPr>
      </w:pPr>
      <w:r w:rsidRPr="00232556">
        <w:rPr>
          <w:rFonts w:ascii="Arial" w:hAnsi="Arial" w:cs="Arial"/>
          <w:b/>
        </w:rPr>
        <w:t xml:space="preserve">Topic 1: </w:t>
      </w:r>
      <w:r w:rsidR="00232556">
        <w:rPr>
          <w:rFonts w:ascii="Arial" w:hAnsi="Arial" w:cs="Arial"/>
          <w:b/>
        </w:rPr>
        <w:t xml:space="preserve">Agriculture and </w:t>
      </w:r>
      <w:r w:rsidRPr="00232556">
        <w:rPr>
          <w:rFonts w:ascii="Arial" w:hAnsi="Arial" w:cs="Arial"/>
          <w:b/>
        </w:rPr>
        <w:t>Climate Change</w:t>
      </w:r>
    </w:p>
    <w:p w14:paraId="4CA2908A" w14:textId="256D7E29" w:rsidR="00135C6C" w:rsidRDefault="00A10185" w:rsidP="00135C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2015, </w:t>
      </w:r>
      <w:r w:rsidR="00E50C6F">
        <w:rPr>
          <w:rFonts w:ascii="Arial" w:hAnsi="Arial" w:cs="Arial"/>
        </w:rPr>
        <w:t xml:space="preserve">many </w:t>
      </w:r>
      <w:r>
        <w:rPr>
          <w:rFonts w:ascii="Arial" w:hAnsi="Arial" w:cs="Arial"/>
        </w:rPr>
        <w:t xml:space="preserve">countries, including Canada, committed to </w:t>
      </w:r>
      <w:r w:rsidR="000459E1">
        <w:rPr>
          <w:rFonts w:ascii="Arial" w:hAnsi="Arial" w:cs="Arial"/>
        </w:rPr>
        <w:t>limiting</w:t>
      </w:r>
      <w:r>
        <w:rPr>
          <w:rFonts w:ascii="Arial" w:hAnsi="Arial" w:cs="Arial"/>
        </w:rPr>
        <w:t xml:space="preserve"> </w:t>
      </w:r>
      <w:r w:rsidR="00DF6147">
        <w:rPr>
          <w:rFonts w:ascii="Arial" w:hAnsi="Arial" w:cs="Arial"/>
        </w:rPr>
        <w:t xml:space="preserve">global </w:t>
      </w:r>
      <w:r>
        <w:rPr>
          <w:rFonts w:ascii="Arial" w:hAnsi="Arial" w:cs="Arial"/>
        </w:rPr>
        <w:t>temperature</w:t>
      </w:r>
      <w:r w:rsidR="00E50C6F">
        <w:rPr>
          <w:rFonts w:ascii="Arial" w:hAnsi="Arial" w:cs="Arial"/>
        </w:rPr>
        <w:t xml:space="preserve"> increase</w:t>
      </w:r>
      <w:r>
        <w:rPr>
          <w:rFonts w:ascii="Arial" w:hAnsi="Arial" w:cs="Arial"/>
        </w:rPr>
        <w:t xml:space="preserve">s </w:t>
      </w:r>
      <w:r w:rsidR="000459E1">
        <w:rPr>
          <w:rFonts w:ascii="Arial" w:hAnsi="Arial" w:cs="Arial"/>
        </w:rPr>
        <w:t>to a maximum of</w:t>
      </w:r>
      <w:r>
        <w:rPr>
          <w:rFonts w:ascii="Arial" w:hAnsi="Arial" w:cs="Arial"/>
        </w:rPr>
        <w:t xml:space="preserve"> 1.5-degree Celsius. In addition, </w:t>
      </w:r>
      <w:r w:rsidR="00707726">
        <w:rPr>
          <w:rFonts w:ascii="Arial" w:hAnsi="Arial" w:cs="Arial"/>
        </w:rPr>
        <w:t xml:space="preserve">Canada has committed to net-zero greenhouse gas (GHG) emissions by 2050. </w:t>
      </w:r>
      <w:r w:rsidR="00135C6C" w:rsidRPr="00F45063">
        <w:rPr>
          <w:rFonts w:ascii="Arial" w:hAnsi="Arial" w:cs="Arial"/>
        </w:rPr>
        <w:t xml:space="preserve">Agriculture and Agri-food (AAFC) Canada’s Minister has asked for a briefing </w:t>
      </w:r>
      <w:r w:rsidR="00135C6C">
        <w:rPr>
          <w:rFonts w:ascii="Arial" w:hAnsi="Arial" w:cs="Arial"/>
        </w:rPr>
        <w:t xml:space="preserve">on </w:t>
      </w:r>
      <w:r w:rsidR="00707726">
        <w:rPr>
          <w:rFonts w:ascii="Arial" w:hAnsi="Arial" w:cs="Arial"/>
        </w:rPr>
        <w:t>two to three GHG mitigation options in the agricultural sector and s</w:t>
      </w:r>
      <w:r w:rsidR="0008024D">
        <w:rPr>
          <w:rFonts w:ascii="Arial" w:hAnsi="Arial" w:cs="Arial"/>
        </w:rPr>
        <w:t>eeks a recommendation on the best option</w:t>
      </w:r>
      <w:r w:rsidR="00707726">
        <w:rPr>
          <w:rFonts w:ascii="Arial" w:hAnsi="Arial" w:cs="Arial"/>
        </w:rPr>
        <w:t xml:space="preserve"> when taking into consideration economic efficiency and stakeholder impacts. </w:t>
      </w:r>
    </w:p>
    <w:p w14:paraId="748DB200" w14:textId="51C3D232" w:rsidR="00475CAD" w:rsidRPr="00232556" w:rsidRDefault="00475CAD" w:rsidP="00135C6C">
      <w:pPr>
        <w:rPr>
          <w:rFonts w:ascii="Arial" w:hAnsi="Arial" w:cs="Arial"/>
          <w:b/>
        </w:rPr>
      </w:pPr>
      <w:r w:rsidRPr="00232556">
        <w:rPr>
          <w:rFonts w:ascii="Arial" w:hAnsi="Arial" w:cs="Arial"/>
          <w:b/>
        </w:rPr>
        <w:t xml:space="preserve">Topic 2: </w:t>
      </w:r>
      <w:r w:rsidR="00232556">
        <w:rPr>
          <w:rFonts w:ascii="Arial" w:hAnsi="Arial" w:cs="Arial"/>
          <w:b/>
        </w:rPr>
        <w:t xml:space="preserve">Agriculture and </w:t>
      </w:r>
      <w:r w:rsidRPr="00232556">
        <w:rPr>
          <w:rFonts w:ascii="Arial" w:hAnsi="Arial" w:cs="Arial"/>
          <w:b/>
        </w:rPr>
        <w:t>Changing Consumer Preferences</w:t>
      </w:r>
    </w:p>
    <w:p w14:paraId="1B6C2939" w14:textId="519EE750" w:rsidR="00475CAD" w:rsidRPr="00475CAD" w:rsidRDefault="00475CAD" w:rsidP="00475CAD">
      <w:pPr>
        <w:rPr>
          <w:rFonts w:ascii="Arial" w:hAnsi="Arial" w:cs="Arial"/>
        </w:rPr>
      </w:pPr>
      <w:r w:rsidRPr="00475CAD">
        <w:rPr>
          <w:rFonts w:ascii="Arial" w:hAnsi="Arial" w:cs="Arial"/>
        </w:rPr>
        <w:t xml:space="preserve">Alternative protein products are sought after not only by core vegan or vegetarian consumers, but also by more and more shoppers aspiring to have a healthier diet or following a flexitarian lifestyle. </w:t>
      </w:r>
      <w:r>
        <w:rPr>
          <w:rFonts w:ascii="Arial" w:hAnsi="Arial" w:cs="Arial"/>
        </w:rPr>
        <w:t>AAFC</w:t>
      </w:r>
      <w:r w:rsidRPr="00475CAD">
        <w:rPr>
          <w:rFonts w:ascii="Arial" w:hAnsi="Arial" w:cs="Arial"/>
        </w:rPr>
        <w:t xml:space="preserve">’s Minister has asked for a briefing to summarize both the key challenges and potential growth opportunities facing alternative protein producers. Your note should also include how traditional meat/food companies are responding to the growth of the alternative protein market. </w:t>
      </w:r>
    </w:p>
    <w:p w14:paraId="0978E85C" w14:textId="50A743EE" w:rsidR="00475CAD" w:rsidRPr="00232556" w:rsidRDefault="00475CAD" w:rsidP="00135C6C">
      <w:pPr>
        <w:rPr>
          <w:rFonts w:ascii="Arial" w:hAnsi="Arial" w:cs="Arial"/>
          <w:b/>
        </w:rPr>
      </w:pPr>
      <w:r w:rsidRPr="00232556">
        <w:rPr>
          <w:rFonts w:ascii="Arial" w:hAnsi="Arial" w:cs="Arial"/>
          <w:b/>
        </w:rPr>
        <w:t xml:space="preserve">Topic 3: </w:t>
      </w:r>
      <w:r w:rsidR="00232556">
        <w:rPr>
          <w:rFonts w:ascii="Arial" w:hAnsi="Arial" w:cs="Arial"/>
          <w:b/>
        </w:rPr>
        <w:t xml:space="preserve">Agriculture and </w:t>
      </w:r>
      <w:r w:rsidR="000B6736" w:rsidRPr="00232556">
        <w:rPr>
          <w:rFonts w:ascii="Arial" w:hAnsi="Arial" w:cs="Arial"/>
          <w:b/>
        </w:rPr>
        <w:t>Trade</w:t>
      </w:r>
    </w:p>
    <w:p w14:paraId="66487126" w14:textId="0E999C4D" w:rsidR="000B6736" w:rsidRDefault="002A419C" w:rsidP="00135C6C">
      <w:pPr>
        <w:rPr>
          <w:rFonts w:ascii="Arial" w:hAnsi="Arial" w:cs="Arial"/>
        </w:rPr>
      </w:pPr>
      <w:r w:rsidRPr="002A419C">
        <w:rPr>
          <w:rFonts w:ascii="Arial" w:hAnsi="Arial" w:cs="Arial"/>
        </w:rPr>
        <w:t>The impact of the COVID-19 pandemic on the agricultural and food sector has exposed the vulnerabilities of the supply chain, although the agricu</w:t>
      </w:r>
      <w:r>
        <w:rPr>
          <w:rFonts w:ascii="Arial" w:hAnsi="Arial" w:cs="Arial"/>
        </w:rPr>
        <w:t xml:space="preserve">ltural and food sector has </w:t>
      </w:r>
      <w:r w:rsidRPr="002A419C">
        <w:rPr>
          <w:rFonts w:ascii="Arial" w:hAnsi="Arial" w:cs="Arial"/>
        </w:rPr>
        <w:t>proven</w:t>
      </w:r>
      <w:r>
        <w:rPr>
          <w:rFonts w:ascii="Arial" w:hAnsi="Arial" w:cs="Arial"/>
        </w:rPr>
        <w:t xml:space="preserve"> to be relatively resilient. </w:t>
      </w:r>
      <w:r w:rsidR="000E43EE">
        <w:rPr>
          <w:rFonts w:ascii="Arial" w:hAnsi="Arial" w:cs="Arial"/>
        </w:rPr>
        <w:t xml:space="preserve">Despite this resilience, concerns remain about the future of the sector given the ongoing pandemic and supply chain issues. </w:t>
      </w:r>
      <w:r>
        <w:rPr>
          <w:rFonts w:ascii="Arial" w:hAnsi="Arial" w:cs="Arial"/>
        </w:rPr>
        <w:t>AAFC’s Minister has asked for</w:t>
      </w:r>
      <w:r w:rsidRPr="002A419C">
        <w:rPr>
          <w:rFonts w:ascii="Arial" w:hAnsi="Arial" w:cs="Arial"/>
        </w:rPr>
        <w:t xml:space="preserve"> a briefing note describing how the agricultural and food sector </w:t>
      </w:r>
      <w:r w:rsidR="000E43EE">
        <w:rPr>
          <w:rFonts w:ascii="Arial" w:hAnsi="Arial" w:cs="Arial"/>
        </w:rPr>
        <w:t>could further improve</w:t>
      </w:r>
      <w:r w:rsidRPr="002A419C">
        <w:rPr>
          <w:rFonts w:ascii="Arial" w:hAnsi="Arial" w:cs="Arial"/>
        </w:rPr>
        <w:t xml:space="preserve"> its resilience in the face of the global shoc</w:t>
      </w:r>
      <w:r w:rsidR="000E43EE">
        <w:rPr>
          <w:rFonts w:ascii="Arial" w:hAnsi="Arial" w:cs="Arial"/>
        </w:rPr>
        <w:t>k from the COVID-19 pandemic.</w:t>
      </w:r>
      <w:r w:rsidRPr="002A419C">
        <w:rPr>
          <w:rFonts w:ascii="Arial" w:hAnsi="Arial" w:cs="Arial"/>
        </w:rPr>
        <w:t xml:space="preserve"> </w:t>
      </w:r>
    </w:p>
    <w:p w14:paraId="3658BB9A" w14:textId="3D48F824" w:rsidR="00FD1591" w:rsidRDefault="00FD1591" w:rsidP="00135C6C">
      <w:pPr>
        <w:rPr>
          <w:rFonts w:ascii="Arial" w:hAnsi="Arial" w:cs="Arial"/>
          <w:b/>
        </w:rPr>
      </w:pPr>
      <w:r w:rsidRPr="00FD1591">
        <w:rPr>
          <w:rFonts w:ascii="Arial" w:hAnsi="Arial" w:cs="Arial"/>
          <w:b/>
        </w:rPr>
        <w:t xml:space="preserve">Topic 4: Agriculture and Labour </w:t>
      </w:r>
    </w:p>
    <w:p w14:paraId="33643F64" w14:textId="29F7422C" w:rsidR="00FD1591" w:rsidRPr="00FD1591" w:rsidRDefault="00FD1591" w:rsidP="00135C6C">
      <w:pPr>
        <w:rPr>
          <w:rFonts w:ascii="Arial" w:hAnsi="Arial" w:cs="Arial"/>
        </w:rPr>
      </w:pPr>
      <w:r w:rsidRPr="00FD1591">
        <w:rPr>
          <w:rFonts w:ascii="Arial" w:hAnsi="Arial" w:cs="Arial"/>
        </w:rPr>
        <w:t xml:space="preserve">Farm labour issues are frequently raised by industry and the media. COVID-19 has added a new dimension to the set of challenges and policy questions. Issues that are raised are the lack of Canadians to work on farms; the role of temporary foreign workers in the agriculture and food value chain; and the labour intensity of some sectors. Industry stakeholders indicate that lack of labour is hindering the growth of the agriculture and food industry in Canada. </w:t>
      </w:r>
      <w:r w:rsidR="00961C3C">
        <w:rPr>
          <w:rFonts w:ascii="Arial" w:hAnsi="Arial" w:cs="Arial"/>
        </w:rPr>
        <w:t>AAFC’s Minister has asked for</w:t>
      </w:r>
      <w:r w:rsidRPr="00FD1591">
        <w:rPr>
          <w:rFonts w:ascii="Arial" w:hAnsi="Arial" w:cs="Arial"/>
        </w:rPr>
        <w:t xml:space="preserve"> a briefing note that summarizes the key challenges, as well as potential policy solutions</w:t>
      </w:r>
      <w:r w:rsidR="00961C3C">
        <w:rPr>
          <w:rFonts w:ascii="Arial" w:hAnsi="Arial" w:cs="Arial"/>
        </w:rPr>
        <w:t>, associated with farm labour issues</w:t>
      </w:r>
      <w:r w:rsidRPr="00FD1591">
        <w:rPr>
          <w:rFonts w:ascii="Arial" w:hAnsi="Arial" w:cs="Arial"/>
        </w:rPr>
        <w:t xml:space="preserve">. </w:t>
      </w:r>
      <w:r w:rsidR="00836351">
        <w:rPr>
          <w:rFonts w:ascii="Arial" w:hAnsi="Arial" w:cs="Arial"/>
        </w:rPr>
        <w:t>You</w:t>
      </w:r>
      <w:r w:rsidR="00012CB7">
        <w:rPr>
          <w:rFonts w:ascii="Arial" w:hAnsi="Arial" w:cs="Arial"/>
        </w:rPr>
        <w:t>r</w:t>
      </w:r>
      <w:r w:rsidR="00836351">
        <w:rPr>
          <w:rFonts w:ascii="Arial" w:hAnsi="Arial" w:cs="Arial"/>
        </w:rPr>
        <w:t xml:space="preserve"> note should also</w:t>
      </w:r>
      <w:r w:rsidR="00CB5086">
        <w:rPr>
          <w:rFonts w:ascii="Arial" w:hAnsi="Arial" w:cs="Arial"/>
        </w:rPr>
        <w:t xml:space="preserve"> identif</w:t>
      </w:r>
      <w:r w:rsidRPr="00FD1591">
        <w:rPr>
          <w:rFonts w:ascii="Arial" w:hAnsi="Arial" w:cs="Arial"/>
        </w:rPr>
        <w:t>y the key players in industry and government on labour issues and their roles in developing solutions.</w:t>
      </w:r>
      <w:r>
        <w:rPr>
          <w:rFonts w:ascii="Arial" w:hAnsi="Arial" w:cs="Arial"/>
        </w:rPr>
        <w:fldChar w:fldCharType="begin">
          <w:fldData xml:space="preserve">PEVuZE5vdGU+PENpdGUgRXhjbHVkZUF1dGg9IjEiIEV4Y2x1ZGVZZWFyPSIxIiBIaWRkZW49IjEi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</w:fldData>
        </w:fldChar>
      </w:r>
      <w:r>
        <w:rPr>
          <w:rFonts w:ascii="Arial" w:hAnsi="Arial" w:cs="Arial"/>
        </w:rPr>
        <w:instrText xml:space="preserve"> ADDIN EN.CITE </w:instrText>
      </w:r>
      <w:r>
        <w:rPr>
          <w:rFonts w:ascii="Arial" w:hAnsi="Arial" w:cs="Arial"/>
        </w:rPr>
        <w:fldChar w:fldCharType="begin">
          <w:fldData xml:space="preserve">PEVuZE5vdGU+PENpdGUgRXhjbHVkZUF1dGg9IjEiIEV4Y2x1ZGVZZWFyPSIxIiBIaWRkZW49IjEi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</w:p>
    <w:p w14:paraId="201F1ADD" w14:textId="77777777" w:rsidR="002E0AB2" w:rsidRPr="00F45063" w:rsidRDefault="002E0AB2" w:rsidP="00F1666B">
      <w:pPr>
        <w:keepNext/>
        <w:rPr>
          <w:rFonts w:ascii="Arial" w:hAnsi="Arial" w:cs="Arial"/>
          <w:b/>
          <w:u w:val="single"/>
        </w:rPr>
      </w:pPr>
      <w:r w:rsidRPr="00F45063">
        <w:rPr>
          <w:rFonts w:ascii="Arial" w:hAnsi="Arial" w:cs="Arial"/>
          <w:b/>
          <w:u w:val="single"/>
        </w:rPr>
        <w:t>Instructions</w:t>
      </w:r>
    </w:p>
    <w:p w14:paraId="62275E5F" w14:textId="7CDAF030" w:rsidR="00937584" w:rsidRPr="00F45063" w:rsidRDefault="00E01424" w:rsidP="00F1666B">
      <w:pPr>
        <w:keepNext/>
        <w:rPr>
          <w:rFonts w:ascii="Arial" w:hAnsi="Arial" w:cs="Arial"/>
        </w:rPr>
      </w:pPr>
      <w:r>
        <w:rPr>
          <w:rFonts w:ascii="Arial" w:hAnsi="Arial" w:cs="Arial"/>
        </w:rPr>
        <w:t>Write a</w:t>
      </w:r>
      <w:r w:rsidR="00E50C6F">
        <w:rPr>
          <w:rFonts w:ascii="Arial" w:hAnsi="Arial" w:cs="Arial"/>
        </w:rPr>
        <w:t xml:space="preserve"> </w:t>
      </w:r>
      <w:r w:rsidR="00913514" w:rsidRPr="00F45063">
        <w:rPr>
          <w:rFonts w:ascii="Arial" w:hAnsi="Arial" w:cs="Arial"/>
        </w:rPr>
        <w:t xml:space="preserve">briefing note for </w:t>
      </w:r>
      <w:r w:rsidR="00E50C6F">
        <w:rPr>
          <w:rFonts w:ascii="Arial" w:hAnsi="Arial" w:cs="Arial"/>
        </w:rPr>
        <w:t>the Minister</w:t>
      </w:r>
      <w:r w:rsidR="00232556">
        <w:rPr>
          <w:rFonts w:ascii="Arial" w:hAnsi="Arial" w:cs="Arial"/>
        </w:rPr>
        <w:t xml:space="preserve"> on ONE topic only</w:t>
      </w:r>
      <w:r w:rsidR="002E0AB2" w:rsidRPr="00F45063">
        <w:rPr>
          <w:rFonts w:ascii="Arial" w:hAnsi="Arial" w:cs="Arial"/>
        </w:rPr>
        <w:t>.</w:t>
      </w:r>
      <w:r w:rsidR="00937584" w:rsidRPr="00F45063">
        <w:rPr>
          <w:rFonts w:ascii="Arial" w:hAnsi="Arial" w:cs="Arial"/>
        </w:rPr>
        <w:t xml:space="preserve"> </w:t>
      </w:r>
      <w:r w:rsidR="002E0AB2" w:rsidRPr="00F45063">
        <w:rPr>
          <w:rFonts w:ascii="Arial" w:hAnsi="Arial" w:cs="Arial"/>
        </w:rPr>
        <w:t>Th</w:t>
      </w:r>
      <w:r w:rsidR="00913514" w:rsidRPr="00F45063">
        <w:rPr>
          <w:rFonts w:ascii="Arial" w:hAnsi="Arial" w:cs="Arial"/>
        </w:rPr>
        <w:t>e</w:t>
      </w:r>
      <w:r w:rsidR="002E0AB2" w:rsidRPr="00F45063">
        <w:rPr>
          <w:rFonts w:ascii="Arial" w:hAnsi="Arial" w:cs="Arial"/>
        </w:rPr>
        <w:t xml:space="preserve"> briefing note should not exceed </w:t>
      </w:r>
      <w:r w:rsidR="00D1015A">
        <w:rPr>
          <w:rFonts w:ascii="Arial" w:hAnsi="Arial" w:cs="Arial"/>
        </w:rPr>
        <w:t>three</w:t>
      </w:r>
      <w:r w:rsidR="00764D9D">
        <w:rPr>
          <w:rFonts w:ascii="Arial" w:hAnsi="Arial" w:cs="Arial"/>
        </w:rPr>
        <w:t xml:space="preserve"> </w:t>
      </w:r>
      <w:r w:rsidR="002E0AB2" w:rsidRPr="00F45063">
        <w:rPr>
          <w:rFonts w:ascii="Arial" w:hAnsi="Arial" w:cs="Arial"/>
        </w:rPr>
        <w:t>(</w:t>
      </w:r>
      <w:r w:rsidR="00D1015A">
        <w:rPr>
          <w:rFonts w:ascii="Arial" w:hAnsi="Arial" w:cs="Arial"/>
        </w:rPr>
        <w:t>3</w:t>
      </w:r>
      <w:r w:rsidR="002E0AB2" w:rsidRPr="00F45063">
        <w:rPr>
          <w:rFonts w:ascii="Arial" w:hAnsi="Arial" w:cs="Arial"/>
        </w:rPr>
        <w:t>) pages</w:t>
      </w:r>
      <w:r w:rsidR="00DE3FCB" w:rsidRPr="00F45063">
        <w:rPr>
          <w:rFonts w:ascii="Arial" w:hAnsi="Arial" w:cs="Arial"/>
        </w:rPr>
        <w:t xml:space="preserve"> and </w:t>
      </w:r>
      <w:r w:rsidR="00913514" w:rsidRPr="00F45063">
        <w:rPr>
          <w:rFonts w:ascii="Arial" w:hAnsi="Arial" w:cs="Arial"/>
        </w:rPr>
        <w:t>should help the Minister</w:t>
      </w:r>
      <w:r w:rsidR="00FA0720" w:rsidRPr="00F45063">
        <w:rPr>
          <w:rFonts w:ascii="Arial" w:hAnsi="Arial" w:cs="Arial"/>
        </w:rPr>
        <w:t xml:space="preserve"> make an informed decision</w:t>
      </w:r>
      <w:r w:rsidR="00B83349">
        <w:rPr>
          <w:rFonts w:ascii="Arial" w:hAnsi="Arial" w:cs="Arial"/>
        </w:rPr>
        <w:t xml:space="preserve"> </w:t>
      </w:r>
      <w:r w:rsidR="00E50C6F">
        <w:rPr>
          <w:rFonts w:ascii="Arial" w:hAnsi="Arial" w:cs="Arial"/>
        </w:rPr>
        <w:t>about</w:t>
      </w:r>
      <w:r w:rsidR="00367ACE">
        <w:rPr>
          <w:rFonts w:ascii="Arial" w:hAnsi="Arial" w:cs="Arial"/>
        </w:rPr>
        <w:t xml:space="preserve"> </w:t>
      </w:r>
      <w:r w:rsidR="00475CAD">
        <w:rPr>
          <w:rFonts w:ascii="Arial" w:hAnsi="Arial" w:cs="Arial"/>
        </w:rPr>
        <w:t>the chosen topic</w:t>
      </w:r>
      <w:r w:rsidR="00FA0720" w:rsidRPr="00F45063">
        <w:rPr>
          <w:rFonts w:ascii="Arial" w:hAnsi="Arial" w:cs="Arial"/>
        </w:rPr>
        <w:t>.</w:t>
      </w:r>
      <w:r w:rsidR="00F1666B" w:rsidRPr="00F1666B">
        <w:rPr>
          <w:rFonts w:ascii="Arial" w:hAnsi="Arial" w:cs="Arial"/>
        </w:rPr>
        <w:t xml:space="preserve"> </w:t>
      </w:r>
      <w:r w:rsidR="00F1666B">
        <w:rPr>
          <w:rFonts w:ascii="Arial" w:hAnsi="Arial" w:cs="Arial"/>
        </w:rPr>
        <w:t>You should</w:t>
      </w:r>
      <w:r w:rsidR="00F1666B" w:rsidRPr="00EC7735">
        <w:rPr>
          <w:rFonts w:ascii="Arial" w:hAnsi="Arial" w:cs="Arial"/>
        </w:rPr>
        <w:t xml:space="preserve"> use </w:t>
      </w:r>
      <w:r w:rsidR="00F1666B">
        <w:rPr>
          <w:rFonts w:ascii="Arial" w:hAnsi="Arial" w:cs="Arial"/>
        </w:rPr>
        <w:t xml:space="preserve">the </w:t>
      </w:r>
      <w:r w:rsidR="00F1666B" w:rsidRPr="00EC7735">
        <w:rPr>
          <w:rFonts w:ascii="Arial" w:hAnsi="Arial" w:cs="Arial"/>
        </w:rPr>
        <w:t>attached Briefing Note template</w:t>
      </w:r>
      <w:r w:rsidR="00F1666B">
        <w:rPr>
          <w:rFonts w:ascii="Arial" w:hAnsi="Arial" w:cs="Arial"/>
        </w:rPr>
        <w:t>.</w:t>
      </w:r>
      <w:r w:rsidR="00922CF1" w:rsidRPr="00F45063">
        <w:rPr>
          <w:rFonts w:ascii="Arial" w:hAnsi="Arial" w:cs="Arial"/>
        </w:rPr>
        <w:t xml:space="preserve"> </w:t>
      </w:r>
    </w:p>
    <w:p w14:paraId="55754EFA" w14:textId="648D5468" w:rsidR="00E50C6F" w:rsidRDefault="00937584" w:rsidP="002E0AB2">
      <w:pPr>
        <w:rPr>
          <w:rFonts w:ascii="Arial" w:hAnsi="Arial" w:cs="Arial"/>
        </w:rPr>
      </w:pPr>
      <w:r w:rsidRPr="00F45063">
        <w:rPr>
          <w:rFonts w:ascii="Arial" w:hAnsi="Arial" w:cs="Arial"/>
        </w:rPr>
        <w:t>A briefing note consists of several sections which are descri</w:t>
      </w:r>
      <w:r w:rsidR="00DB4079">
        <w:rPr>
          <w:rFonts w:ascii="Arial" w:hAnsi="Arial" w:cs="Arial"/>
        </w:rPr>
        <w:t xml:space="preserve">bed in the attached template.  </w:t>
      </w:r>
      <w:r w:rsidRPr="00F45063">
        <w:rPr>
          <w:rFonts w:ascii="Arial" w:hAnsi="Arial" w:cs="Arial"/>
        </w:rPr>
        <w:t xml:space="preserve">Each section of the note has a specific purpose, </w:t>
      </w:r>
      <w:r w:rsidR="00E01424">
        <w:rPr>
          <w:rFonts w:ascii="Arial" w:hAnsi="Arial" w:cs="Arial"/>
        </w:rPr>
        <w:t>please read</w:t>
      </w:r>
      <w:r w:rsidRPr="00F45063">
        <w:rPr>
          <w:rFonts w:ascii="Arial" w:hAnsi="Arial" w:cs="Arial"/>
        </w:rPr>
        <w:t xml:space="preserve"> the instruct</w:t>
      </w:r>
      <w:r w:rsidR="00DB4079">
        <w:rPr>
          <w:rFonts w:ascii="Arial" w:hAnsi="Arial" w:cs="Arial"/>
        </w:rPr>
        <w:t xml:space="preserve">ions on the template carefully. </w:t>
      </w:r>
      <w:r w:rsidR="00E01424">
        <w:rPr>
          <w:rFonts w:ascii="Arial" w:hAnsi="Arial" w:cs="Arial"/>
        </w:rPr>
        <w:t>B</w:t>
      </w:r>
      <w:r w:rsidRPr="00F45063">
        <w:rPr>
          <w:rFonts w:ascii="Arial" w:hAnsi="Arial" w:cs="Arial"/>
        </w:rPr>
        <w:t>ackground documents are listed below to help you get started. You may use these as you see fit to help gather the requi</w:t>
      </w:r>
      <w:r w:rsidR="00C82E81" w:rsidRPr="00F45063">
        <w:rPr>
          <w:rFonts w:ascii="Arial" w:hAnsi="Arial" w:cs="Arial"/>
        </w:rPr>
        <w:t>r</w:t>
      </w:r>
      <w:r w:rsidRPr="00F45063">
        <w:rPr>
          <w:rFonts w:ascii="Arial" w:hAnsi="Arial" w:cs="Arial"/>
        </w:rPr>
        <w:t>ed information for the various parts of the note</w:t>
      </w:r>
      <w:r w:rsidR="00922CF1" w:rsidRPr="00F45063">
        <w:rPr>
          <w:rFonts w:ascii="Arial" w:hAnsi="Arial" w:cs="Arial"/>
        </w:rPr>
        <w:t>.</w:t>
      </w:r>
      <w:r w:rsidRPr="00F45063">
        <w:rPr>
          <w:rFonts w:ascii="Arial" w:hAnsi="Arial" w:cs="Arial"/>
        </w:rPr>
        <w:t xml:space="preserve"> </w:t>
      </w:r>
      <w:r w:rsidR="00564FF2" w:rsidRPr="00F45063">
        <w:rPr>
          <w:rFonts w:ascii="Arial" w:hAnsi="Arial" w:cs="Arial"/>
        </w:rPr>
        <w:t xml:space="preserve">The Background section is used for broader context while the Issue section is used to highlight the particular issue over which the Minister will be </w:t>
      </w:r>
      <w:r w:rsidR="00110D5B" w:rsidRPr="00F45063">
        <w:rPr>
          <w:rFonts w:ascii="Arial" w:hAnsi="Arial" w:cs="Arial"/>
        </w:rPr>
        <w:t xml:space="preserve">making informed </w:t>
      </w:r>
      <w:r w:rsidR="00564FF2" w:rsidRPr="00F45063">
        <w:rPr>
          <w:rFonts w:ascii="Arial" w:hAnsi="Arial" w:cs="Arial"/>
        </w:rPr>
        <w:t>decision</w:t>
      </w:r>
      <w:r w:rsidR="00110D5B" w:rsidRPr="00F45063">
        <w:rPr>
          <w:rFonts w:ascii="Arial" w:hAnsi="Arial" w:cs="Arial"/>
        </w:rPr>
        <w:t>s</w:t>
      </w:r>
      <w:r w:rsidR="00DB4079">
        <w:rPr>
          <w:rFonts w:ascii="Arial" w:hAnsi="Arial" w:cs="Arial"/>
        </w:rPr>
        <w:t>.</w:t>
      </w:r>
      <w:r w:rsidR="00564FF2" w:rsidRPr="00F45063">
        <w:rPr>
          <w:rFonts w:ascii="Arial" w:hAnsi="Arial" w:cs="Arial"/>
        </w:rPr>
        <w:t xml:space="preserve"> The Considerations section can be used to highlight how the issue at hand may have linkages to other issues</w:t>
      </w:r>
      <w:r w:rsidR="00110D5B" w:rsidRPr="00F45063">
        <w:rPr>
          <w:rFonts w:ascii="Arial" w:hAnsi="Arial" w:cs="Arial"/>
        </w:rPr>
        <w:t xml:space="preserve"> and policies across the department in particular and government in general</w:t>
      </w:r>
      <w:r w:rsidR="00564FF2" w:rsidRPr="00F45063">
        <w:rPr>
          <w:rFonts w:ascii="Arial" w:hAnsi="Arial" w:cs="Arial"/>
        </w:rPr>
        <w:t>, stakeholder</w:t>
      </w:r>
      <w:r w:rsidR="003673E3">
        <w:rPr>
          <w:rFonts w:ascii="Arial" w:hAnsi="Arial" w:cs="Arial"/>
        </w:rPr>
        <w:t xml:space="preserve"> reactions/impacts,</w:t>
      </w:r>
      <w:r w:rsidR="00564FF2" w:rsidRPr="00F45063">
        <w:rPr>
          <w:rFonts w:ascii="Arial" w:hAnsi="Arial" w:cs="Arial"/>
        </w:rPr>
        <w:t xml:space="preserve"> economic </w:t>
      </w:r>
      <w:bookmarkStart w:id="0" w:name="_GoBack"/>
      <w:bookmarkEnd w:id="0"/>
      <w:r w:rsidR="007E27AA">
        <w:rPr>
          <w:rFonts w:ascii="Arial" w:hAnsi="Arial" w:cs="Arial"/>
        </w:rPr>
        <w:t>implications</w:t>
      </w:r>
      <w:r w:rsidR="00110D5B" w:rsidRPr="00F45063">
        <w:rPr>
          <w:rFonts w:ascii="Arial" w:hAnsi="Arial" w:cs="Arial"/>
        </w:rPr>
        <w:t>, and other practical considerations</w:t>
      </w:r>
      <w:r w:rsidR="00564FF2" w:rsidRPr="00F45063">
        <w:rPr>
          <w:rFonts w:ascii="Arial" w:hAnsi="Arial" w:cs="Arial"/>
        </w:rPr>
        <w:t xml:space="preserve">. </w:t>
      </w:r>
      <w:r w:rsidR="007D16AF">
        <w:rPr>
          <w:rFonts w:ascii="Arial" w:hAnsi="Arial" w:cs="Arial"/>
        </w:rPr>
        <w:t>T</w:t>
      </w:r>
      <w:r w:rsidR="00EE59E7" w:rsidRPr="00F45063">
        <w:rPr>
          <w:rFonts w:ascii="Arial" w:hAnsi="Arial" w:cs="Arial"/>
        </w:rPr>
        <w:t xml:space="preserve">he Recommendation section </w:t>
      </w:r>
      <w:r w:rsidR="00E50C6F">
        <w:rPr>
          <w:rFonts w:ascii="Arial" w:hAnsi="Arial" w:cs="Arial"/>
        </w:rPr>
        <w:t xml:space="preserve">provides your recommended option or path forward, and the </w:t>
      </w:r>
      <w:r w:rsidR="00E50C6F">
        <w:rPr>
          <w:rFonts w:ascii="Arial" w:hAnsi="Arial" w:cs="Arial"/>
        </w:rPr>
        <w:lastRenderedPageBreak/>
        <w:t>reasons for it</w:t>
      </w:r>
      <w:r w:rsidR="00764D9D">
        <w:rPr>
          <w:rFonts w:ascii="Arial" w:hAnsi="Arial" w:cs="Arial"/>
        </w:rPr>
        <w:t>.</w:t>
      </w:r>
      <w:r w:rsidR="00EE59E7" w:rsidRPr="00F45063">
        <w:rPr>
          <w:rFonts w:ascii="Arial" w:hAnsi="Arial" w:cs="Arial"/>
        </w:rPr>
        <w:t xml:space="preserve"> </w:t>
      </w:r>
      <w:r w:rsidRPr="00F45063">
        <w:rPr>
          <w:rFonts w:ascii="Arial" w:hAnsi="Arial" w:cs="Arial"/>
        </w:rPr>
        <w:t>The Summary Box is best dealt with once you have completed the main body of the briefing note</w:t>
      </w:r>
      <w:r w:rsidR="00110D5B" w:rsidRPr="00F45063">
        <w:rPr>
          <w:rFonts w:ascii="Arial" w:hAnsi="Arial" w:cs="Arial"/>
        </w:rPr>
        <w:t xml:space="preserve"> and </w:t>
      </w:r>
      <w:r w:rsidR="00012CB7">
        <w:rPr>
          <w:rFonts w:ascii="Arial" w:hAnsi="Arial" w:cs="Arial"/>
        </w:rPr>
        <w:t>is where you</w:t>
      </w:r>
      <w:r w:rsidR="00110D5B" w:rsidRPr="00F45063">
        <w:rPr>
          <w:rFonts w:ascii="Arial" w:hAnsi="Arial" w:cs="Arial"/>
        </w:rPr>
        <w:t xml:space="preserve"> </w:t>
      </w:r>
      <w:r w:rsidR="00110D5B" w:rsidRPr="00EC7735">
        <w:rPr>
          <w:rFonts w:ascii="Arial" w:hAnsi="Arial" w:cs="Arial"/>
        </w:rPr>
        <w:t>bring out the key messages and recommendation</w:t>
      </w:r>
      <w:r w:rsidRPr="00EC7735">
        <w:rPr>
          <w:rFonts w:ascii="Arial" w:hAnsi="Arial" w:cs="Arial"/>
        </w:rPr>
        <w:t>.</w:t>
      </w:r>
    </w:p>
    <w:p w14:paraId="3BD15404" w14:textId="22AF91B2" w:rsidR="00E50C6F" w:rsidRDefault="00E50C6F" w:rsidP="002E0AB2">
      <w:pPr>
        <w:rPr>
          <w:rFonts w:ascii="Arial" w:hAnsi="Arial" w:cs="Arial"/>
        </w:rPr>
      </w:pPr>
      <w:r>
        <w:rPr>
          <w:rFonts w:ascii="Arial" w:hAnsi="Arial" w:cs="Arial"/>
          <w:b/>
        </w:rPr>
        <w:t>Additional Material to submit</w:t>
      </w:r>
      <w:r w:rsidR="00324DCF" w:rsidRPr="00D07235">
        <w:rPr>
          <w:rFonts w:ascii="Arial" w:hAnsi="Arial" w:cs="Arial"/>
          <w:b/>
        </w:rPr>
        <w:t>:</w:t>
      </w:r>
      <w:r w:rsidR="00324DCF" w:rsidRPr="00EC7735">
        <w:rPr>
          <w:rFonts w:ascii="Arial" w:hAnsi="Arial" w:cs="Arial"/>
        </w:rPr>
        <w:t xml:space="preserve"> </w:t>
      </w:r>
    </w:p>
    <w:p w14:paraId="4AC48E43" w14:textId="6AB110DE" w:rsidR="00324DCF" w:rsidRPr="00EC7735" w:rsidRDefault="00E50C6F" w:rsidP="002E0AB2">
      <w:pPr>
        <w:rPr>
          <w:rFonts w:ascii="Arial" w:hAnsi="Arial" w:cs="Arial"/>
        </w:rPr>
      </w:pPr>
      <w:r>
        <w:rPr>
          <w:rFonts w:ascii="Arial" w:hAnsi="Arial" w:cs="Arial"/>
        </w:rPr>
        <w:t>Along with your comple</w:t>
      </w:r>
      <w:r w:rsidR="00FD1591">
        <w:rPr>
          <w:rFonts w:ascii="Arial" w:hAnsi="Arial" w:cs="Arial"/>
        </w:rPr>
        <w:fldChar w:fldCharType="begin"/>
      </w:r>
      <w:r w:rsidR="00FD1591">
        <w:rPr>
          <w:rFonts w:ascii="Arial" w:hAnsi="Arial" w:cs="Arial"/>
        </w:rPr>
        <w:instrText xml:space="preserve"> ADDIN EN.CITE &lt;EndNote&gt;&lt;Cite ExcludeAuth="1" ExcludeYear="1" Hidden="1"&gt;&lt;Author&gt;Statistics Canada&lt;/Author&gt;&lt;Year&gt;2020&lt;/Year&gt;&lt;RecNum&gt;18&lt;/RecNum&gt;&lt;record&gt;&lt;rec-number&gt;18&lt;/rec-number&gt;&lt;foreign-keys&gt;&lt;key app="EN" db-id="wze929ddozz2w4e0rxlx9sepdev0ew2ssdxx" timestamp="1639171865"&gt;18&lt;/key&gt;&lt;/foreign-keys&gt;&lt;ref-type name="Web Page"&gt;12&lt;/ref-type&gt;&lt;contributors&gt;&lt;authors&gt;&lt;author&gt;Statistics Canada,&lt;/author&gt;&lt;/authors&gt;&lt;/contributors&gt;&lt;titles&gt;&lt;title&gt;Agricultural Employees, 2016 to 2018&lt;/title&gt;&lt;/titles&gt;&lt;dates&gt;&lt;year&gt;2020&lt;/year&gt;&lt;/dates&gt;&lt;urls&gt;&lt;related-urls&gt;&lt;url&gt;https://www150.statcan.gc.ca/n1/pub/11-627-m/11-627-m2020033-eng.htm&lt;/url&gt;&lt;/related-urls&gt;&lt;/urls&gt;&lt;/record&gt;&lt;/Cite&gt;&lt;Cite ExcludeAuth="1" ExcludeYear="1" Hidden="1"&gt;&lt;Author&gt;National Farmers Union of Ontario&lt;/Author&gt;&lt;Year&gt;2018&lt;/Year&gt;&lt;RecNum&gt;21&lt;/RecNum&gt;&lt;record&gt;&lt;rec-number&gt;21&lt;/rec-number&gt;&lt;foreign-keys&gt;&lt;key app="EN" db-id="wze929ddozz2w4e0rxlx9sepdev0ew2ssdxx" timestamp="1639172031"&gt;21&lt;/key&gt;&lt;/foreign-keys&gt;&lt;ref-type name="Journal Article"&gt;17&lt;/ref-type&gt;&lt;contributors&gt;&lt;authors&gt;&lt;author&gt;National Farmers Union of Ontario,&lt;/author&gt;&lt;/authors&gt;&lt;/contributors&gt;&lt;titles&gt;&lt;title&gt;Reframing the Farm Labour Crisis in Ontario&lt;/title&gt;&lt;/titles&gt;&lt;dates&gt;&lt;year&gt;2018&lt;/year&gt;&lt;/dates&gt;&lt;urls&gt;&lt;related-urls&gt;&lt;url&gt;https://nfuontario.ca/new/farmlabour/reframing-the-farm-labour-crisis/&lt;/url&gt;&lt;/related-urls&gt;&lt;/urls&gt;&lt;/record&gt;&lt;/Cite&gt;&lt;/EndNote&gt;</w:instrText>
      </w:r>
      <w:r w:rsidR="00FD159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ted briefing note please provide at least two </w:t>
      </w:r>
      <w:r w:rsidR="00547F83" w:rsidRPr="00EC7735">
        <w:rPr>
          <w:rFonts w:ascii="Arial" w:hAnsi="Arial" w:cs="Arial"/>
        </w:rPr>
        <w:t>references</w:t>
      </w:r>
      <w:r w:rsidR="00706E86" w:rsidRPr="00EC7735">
        <w:rPr>
          <w:rFonts w:ascii="Arial" w:hAnsi="Arial" w:cs="Arial"/>
        </w:rPr>
        <w:t xml:space="preserve"> (these will not be included in the page c</w:t>
      </w:r>
      <w:r w:rsidR="00232556">
        <w:rPr>
          <w:rFonts w:ascii="Arial" w:hAnsi="Arial" w:cs="Arial"/>
        </w:rPr>
        <w:fldChar w:fldCharType="begin"/>
      </w:r>
      <w:r w:rsidR="000E43EE">
        <w:rPr>
          <w:rFonts w:ascii="Arial" w:hAnsi="Arial" w:cs="Arial"/>
        </w:rPr>
        <w:instrText xml:space="preserve"> ADDIN EN.CITE &lt;EndNote&gt;&lt;Cite Hidden="1"&gt;&lt;Author&gt;OECD&lt;/Author&gt;&lt;Year&gt;2020&lt;/Year&gt;&lt;RecNum&gt;15&lt;/RecNum&gt;&lt;record&gt;&lt;rec-number&gt;15&lt;/rec-number&gt;&lt;foreign-keys&gt;&lt;key app="EN" db-id="wze929ddozz2w4e0rxlx9sepdev0ew2ssdxx" timestamp="1639157407"&gt;15&lt;/key&gt;&lt;/foreign-keys&gt;&lt;ref-type name="Web Page"&gt;12&lt;/ref-type&gt;&lt;contributors&gt;&lt;authors&gt;&lt;author&gt;OECD,&lt;/author&gt;&lt;/authors&gt;&lt;/contributors&gt;&lt;titles&gt;&lt;title&gt;COVID-19 and the Food and Agriculture Sector: Issues and Policy Responses&lt;/title&gt;&lt;/titles&gt;&lt;dates&gt;&lt;year&gt;2020&lt;/year&gt;&lt;/dates&gt;&lt;urls&gt;&lt;related-urls&gt;&lt;url&gt;https://www.oecd.org/coronavirus/policy-responses/covid-19-and-the-food-and-agriculture-sector-issues-and-policy-responses-a23f764b/&lt;/url&gt;&lt;/related-urls&gt;&lt;/urls&gt;&lt;/record&gt;&lt;/Cite&gt;&lt;Cite ExcludeAuth="1" ExcludeYear="1" Hidden="1"&gt;&lt;Author&gt;OECD&lt;/Author&gt;&lt;Year&gt;2019&lt;/Year&gt;&lt;RecNum&gt;13&lt;/RecNum&gt;&lt;record&gt;&lt;rec-number&gt;13&lt;/rec-number&gt;&lt;foreign-keys&gt;&lt;key app="EN" db-id="wze929ddozz2w4e0rxlx9sepdev0ew2ssdxx" timestamp="1639157203"&gt;13&lt;/key&gt;&lt;/foreign-keys&gt;&lt;ref-type name="Journal Article"&gt;17&lt;/ref-type&gt;&lt;contributors&gt;&lt;authors&gt;&lt;author&gt;OECD,&lt;/author&gt;&lt;/authors&gt;&lt;/contributors&gt;&lt;titles&gt;&lt;title&gt;The Changing Landscape of Agricultural Markets and Trade: Prospects for Future Reforms&lt;/title&gt;&lt;/titles&gt;&lt;dates&gt;&lt;year&gt;2019&lt;/year&gt;&lt;/dates&gt;&lt;urls&gt;&lt;related-urls&gt;&lt;url&gt;https://www.oecd-ilibrary.org/content/paper/7dec9074-en&lt;/url&gt;&lt;/related-urls&gt;&lt;/urls&gt;&lt;/record&gt;&lt;/Cite&gt;&lt;/EndNote&gt;</w:instrText>
      </w:r>
      <w:r w:rsidR="00232556">
        <w:rPr>
          <w:rFonts w:ascii="Arial" w:hAnsi="Arial" w:cs="Arial"/>
        </w:rPr>
        <w:fldChar w:fldCharType="end"/>
      </w:r>
      <w:r w:rsidR="000E43EE">
        <w:rPr>
          <w:rFonts w:ascii="Arial" w:hAnsi="Arial" w:cs="Arial"/>
        </w:rPr>
        <w:fldChar w:fldCharType="begin"/>
      </w:r>
      <w:r w:rsidR="000E43EE">
        <w:rPr>
          <w:rFonts w:ascii="Arial" w:hAnsi="Arial" w:cs="Arial"/>
        </w:rPr>
        <w:instrText xml:space="preserve"> ADDIN EN.CITE &lt;EndNote&gt;&lt;Cite Hidden="1"&gt;&lt;Author&gt;OECD&lt;/Author&gt;&lt;Year&gt;2020&lt;/Year&gt;&lt;RecNum&gt;15&lt;/RecNum&gt;&lt;record&gt;&lt;rec-number&gt;15&lt;/rec-number&gt;&lt;foreign-keys&gt;&lt;key app="EN" db-id="wze929ddozz2w4e0rxlx9sepdev0ew2ssdxx" timestamp="1639157407"&gt;15&lt;/key&gt;&lt;/foreign-keys&gt;&lt;ref-type name="Web Page"&gt;12&lt;/ref-type&gt;&lt;contributors&gt;&lt;authors&gt;&lt;author&gt;OECD,&lt;/author&gt;&lt;/authors&gt;&lt;/contributors&gt;&lt;titles&gt;&lt;title&gt;COVID-19 and the Food and Agriculture Sector: Issues and Policy Responses&lt;/title&gt;&lt;/titles&gt;&lt;dates&gt;&lt;year&gt;2020&lt;/year&gt;&lt;/dates&gt;&lt;urls&gt;&lt;related-urls&gt;&lt;url&gt;https://www.oecd.org/coronavirus/policy-responses/covid-19-and-the-food-and-agriculture-sector-issues-and-policy-responses-a23f764b/&lt;/url&gt;&lt;/related-urls&gt;&lt;/urls&gt;&lt;/record&gt;&lt;/Cite&gt;&lt;Cite ExcludeAuth="1" ExcludeYear="1" Hidden="1"&gt;&lt;Author&gt;OECD&lt;/Author&gt;&lt;Year&gt;2019&lt;/Year&gt;&lt;RecNum&gt;13&lt;/RecNum&gt;&lt;record&gt;&lt;rec-number&gt;13&lt;/rec-number&gt;&lt;foreign-keys&gt;&lt;key app="EN" db-id="wze929ddozz2w4e0rxlx9sepdev0ew2ssdxx" timestamp="1639157203"&gt;13&lt;/key&gt;&lt;/foreign-keys&gt;&lt;ref-type name="Journal Article"&gt;17&lt;/ref-type&gt;&lt;contributors&gt;&lt;authors&gt;&lt;author&gt;OECD,&lt;/author&gt;&lt;/authors&gt;&lt;/contributors&gt;&lt;titles&gt;&lt;title&gt;The Changing Landscape of Agricultural Markets and Trade: Prospects for Future Reforms&lt;/title&gt;&lt;/titles&gt;&lt;dates&gt;&lt;year&gt;2019&lt;/year&gt;&lt;/dates&gt;&lt;urls&gt;&lt;related-urls&gt;&lt;url&gt;https://www.oecd-ilibrary.org/content/paper/7dec9074-en&lt;/url&gt;&lt;/related-urls&gt;&lt;/urls&gt;&lt;/record&gt;&lt;/Cite&gt;&lt;/EndNote&gt;</w:instrText>
      </w:r>
      <w:r w:rsidR="000E43EE">
        <w:rPr>
          <w:rFonts w:ascii="Arial" w:hAnsi="Arial" w:cs="Arial"/>
        </w:rPr>
        <w:fldChar w:fldCharType="end"/>
      </w:r>
      <w:r w:rsidR="00706E86" w:rsidRPr="00EC7735">
        <w:rPr>
          <w:rFonts w:ascii="Arial" w:hAnsi="Arial" w:cs="Arial"/>
        </w:rPr>
        <w:t>ount for the briefing note)</w:t>
      </w:r>
      <w:r w:rsidR="00232556">
        <w:rPr>
          <w:rFonts w:ascii="Arial" w:hAnsi="Arial" w:cs="Arial"/>
        </w:rPr>
        <w:t>.</w:t>
      </w:r>
    </w:p>
    <w:p w14:paraId="00CB27CD" w14:textId="1B039CB0" w:rsidR="00E50C6F" w:rsidRDefault="00E50C6F" w:rsidP="002E0AB2">
      <w:pPr>
        <w:rPr>
          <w:rFonts w:ascii="Arial" w:hAnsi="Arial" w:cs="Arial"/>
        </w:rPr>
      </w:pPr>
      <w:r w:rsidRPr="00035991">
        <w:rPr>
          <w:rFonts w:ascii="Arial" w:hAnsi="Arial" w:cs="Arial"/>
          <w:b/>
          <w:u w:val="single"/>
        </w:rPr>
        <w:t>Submission</w:t>
      </w:r>
      <w:r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</w:rPr>
        <w:t>:</w:t>
      </w:r>
    </w:p>
    <w:p w14:paraId="5119B0E7" w14:textId="5C1B1201" w:rsidR="000814EB" w:rsidRPr="00EC7735" w:rsidRDefault="000814EB" w:rsidP="002E0AB2">
      <w:pPr>
        <w:rPr>
          <w:rFonts w:ascii="Arial" w:hAnsi="Arial" w:cs="Arial"/>
        </w:rPr>
      </w:pPr>
      <w:r w:rsidRPr="00EC7735">
        <w:rPr>
          <w:rFonts w:ascii="Arial" w:hAnsi="Arial" w:cs="Arial"/>
        </w:rPr>
        <w:t xml:space="preserve">Please submit </w:t>
      </w:r>
      <w:r w:rsidR="00E50C6F">
        <w:rPr>
          <w:rFonts w:ascii="Arial" w:hAnsi="Arial" w:cs="Arial"/>
        </w:rPr>
        <w:t>your completed briefing note and references</w:t>
      </w:r>
      <w:r w:rsidR="00E50C6F" w:rsidRPr="00EC7735">
        <w:rPr>
          <w:rFonts w:ascii="Arial" w:hAnsi="Arial" w:cs="Arial"/>
        </w:rPr>
        <w:t xml:space="preserve"> </w:t>
      </w:r>
      <w:r w:rsidRPr="00EC7735">
        <w:rPr>
          <w:rFonts w:ascii="Arial" w:hAnsi="Arial" w:cs="Arial"/>
        </w:rPr>
        <w:t xml:space="preserve">to </w:t>
      </w:r>
      <w:r w:rsidR="00394703" w:rsidRPr="00EC7735">
        <w:rPr>
          <w:rFonts w:ascii="Arial" w:hAnsi="Arial" w:cs="Arial"/>
        </w:rPr>
        <w:t>Jennifer Vignola</w:t>
      </w:r>
      <w:r w:rsidR="00A955D2" w:rsidRPr="00EC7735">
        <w:rPr>
          <w:rFonts w:ascii="Arial" w:hAnsi="Arial" w:cs="Arial"/>
        </w:rPr>
        <w:t xml:space="preserve"> </w:t>
      </w:r>
      <w:r w:rsidRPr="00EC7735">
        <w:rPr>
          <w:rFonts w:ascii="Arial" w:hAnsi="Arial" w:cs="Arial"/>
        </w:rPr>
        <w:t xml:space="preserve">at </w:t>
      </w:r>
      <w:hyperlink r:id="rId8" w:history="1">
        <w:r w:rsidR="00394703" w:rsidRPr="00EC7735">
          <w:rPr>
            <w:rStyle w:val="Hyperlink"/>
            <w:rFonts w:ascii="Arial" w:hAnsi="Arial" w:cs="Arial"/>
          </w:rPr>
          <w:t>jennifer.vignola@agr.gc.ca</w:t>
        </w:r>
      </w:hyperlink>
      <w:r w:rsidR="00394703" w:rsidRPr="00EC7735">
        <w:rPr>
          <w:rFonts w:ascii="Arial" w:hAnsi="Arial" w:cs="Arial"/>
        </w:rPr>
        <w:t xml:space="preserve"> </w:t>
      </w:r>
      <w:r w:rsidRPr="00EC7735">
        <w:rPr>
          <w:rFonts w:ascii="Arial" w:hAnsi="Arial" w:cs="Arial"/>
        </w:rPr>
        <w:t xml:space="preserve">by </w:t>
      </w:r>
      <w:r w:rsidR="00394703" w:rsidRPr="00EC7735">
        <w:rPr>
          <w:rFonts w:ascii="Arial" w:hAnsi="Arial" w:cs="Arial"/>
          <w:u w:val="single"/>
        </w:rPr>
        <w:t>Monday, January 10</w:t>
      </w:r>
      <w:r w:rsidR="00394703" w:rsidRPr="00EC7735">
        <w:rPr>
          <w:rFonts w:ascii="Arial" w:hAnsi="Arial" w:cs="Arial"/>
          <w:u w:val="single"/>
          <w:vertAlign w:val="superscript"/>
        </w:rPr>
        <w:t>th</w:t>
      </w:r>
      <w:r w:rsidR="00394703" w:rsidRPr="00EC7735">
        <w:rPr>
          <w:rFonts w:ascii="Arial" w:hAnsi="Arial" w:cs="Arial"/>
          <w:u w:val="single"/>
        </w:rPr>
        <w:t>, 2022</w:t>
      </w:r>
      <w:r w:rsidRPr="00EC7735">
        <w:rPr>
          <w:rFonts w:ascii="Arial" w:hAnsi="Arial" w:cs="Arial"/>
          <w:u w:val="single"/>
        </w:rPr>
        <w:t xml:space="preserve"> </w:t>
      </w:r>
      <w:r w:rsidR="00B83349" w:rsidRPr="00EC7735">
        <w:rPr>
          <w:rFonts w:ascii="Arial" w:hAnsi="Arial" w:cs="Arial"/>
          <w:u w:val="single"/>
        </w:rPr>
        <w:t xml:space="preserve">2 </w:t>
      </w:r>
      <w:r w:rsidRPr="00EC7735">
        <w:rPr>
          <w:rFonts w:ascii="Arial" w:hAnsi="Arial" w:cs="Arial"/>
          <w:u w:val="single"/>
        </w:rPr>
        <w:t>P.M. EST</w:t>
      </w:r>
    </w:p>
    <w:p w14:paraId="01B48473" w14:textId="7F688497" w:rsidR="002E0AB2" w:rsidRPr="00EC7735" w:rsidRDefault="00F45063" w:rsidP="002E0AB2">
      <w:pPr>
        <w:rPr>
          <w:rFonts w:ascii="Arial" w:hAnsi="Arial" w:cs="Arial"/>
          <w:b/>
          <w:u w:val="single"/>
        </w:rPr>
      </w:pPr>
      <w:r w:rsidRPr="00EC7735">
        <w:rPr>
          <w:rFonts w:ascii="Arial" w:hAnsi="Arial" w:cs="Arial"/>
          <w:b/>
          <w:u w:val="single"/>
        </w:rPr>
        <w:t>B</w:t>
      </w:r>
      <w:r w:rsidR="002E0AB2" w:rsidRPr="00EC7735">
        <w:rPr>
          <w:rFonts w:ascii="Arial" w:hAnsi="Arial" w:cs="Arial"/>
          <w:b/>
          <w:u w:val="single"/>
        </w:rPr>
        <w:t xml:space="preserve">ackground </w:t>
      </w:r>
      <w:r w:rsidR="0040459F" w:rsidRPr="00EC7735">
        <w:rPr>
          <w:rFonts w:ascii="Arial" w:hAnsi="Arial" w:cs="Arial"/>
          <w:b/>
          <w:u w:val="single"/>
        </w:rPr>
        <w:t>D</w:t>
      </w:r>
      <w:r w:rsidR="002E0AB2" w:rsidRPr="00EC7735">
        <w:rPr>
          <w:rFonts w:ascii="Arial" w:hAnsi="Arial" w:cs="Arial"/>
          <w:b/>
          <w:u w:val="single"/>
        </w:rPr>
        <w:t>ocuments</w:t>
      </w:r>
    </w:p>
    <w:p w14:paraId="31DC675F" w14:textId="707868EF" w:rsidR="00296B2D" w:rsidRPr="00232556" w:rsidRDefault="00324DCF" w:rsidP="00EC7735">
      <w:pPr>
        <w:spacing w:before="240"/>
        <w:rPr>
          <w:rFonts w:ascii="Arial" w:hAnsi="Arial" w:cs="Arial"/>
        </w:rPr>
      </w:pPr>
      <w:r w:rsidRPr="00232556">
        <w:rPr>
          <w:rFonts w:ascii="Arial" w:hAnsi="Arial" w:cs="Arial"/>
        </w:rPr>
        <w:t xml:space="preserve">Here are </w:t>
      </w:r>
      <w:r w:rsidR="000459E1" w:rsidRPr="00232556">
        <w:rPr>
          <w:rFonts w:ascii="Arial" w:hAnsi="Arial" w:cs="Arial"/>
        </w:rPr>
        <w:fldChar w:fldCharType="begin"/>
      </w:r>
      <w:r w:rsidR="000459E1" w:rsidRPr="00232556">
        <w:rPr>
          <w:rFonts w:ascii="Arial" w:hAnsi="Arial" w:cs="Arial"/>
        </w:rPr>
        <w:instrText xml:space="preserve"> ADDIN EN.CITE &lt;EndNote&gt;&lt;Cite ExcludeAuth="1" ExcludeYear="1" Hidden="1"&gt;&lt;Author&gt;McKinsey &amp;amp; Company&lt;/Author&gt;&lt;Year&gt;2020&lt;/Year&gt;&lt;RecNum&gt;5&lt;/RecNum&gt;&lt;record&gt;&lt;rec-number&gt;5&lt;/rec-number&gt;&lt;foreign-keys&gt;&lt;key app="EN" db-id="wze929ddozz2w4e0rxlx9sepdev0ew2ssdxx" timestamp="1638546623"&gt;5&lt;/key&gt;&lt;/foreign-keys&gt;&lt;ref-type name="Web Page"&gt;12&lt;/ref-type&gt;&lt;contributors&gt;&lt;authors&gt;&lt;author&gt;McKinsey &amp;amp; Company,&lt;/author&gt;&lt;/authors&gt;&lt;/contributors&gt;&lt;titles&gt;&lt;title&gt;Agriculture and Cliamte Change: Reducing Emissions Through Improved Farming Practices&lt;/title&gt;&lt;/titles&gt;&lt;dates&gt;&lt;year&gt;2020&lt;/year&gt;&lt;/dates&gt;&lt;urls&gt;&lt;related-urls&gt;&lt;url&gt;https://www.mckinsey.com/~/media/mckinsey/industries/agriculture/our%20insights/reducing%20agriculture%20emissions%20through%20improved%20farming%20practices/agriculture-and-climate-change.pdf&lt;/url&gt;&lt;/related-urls&gt;&lt;/urls&gt;&lt;/record&gt;&lt;/Cite&gt;&lt;/EndNote&gt;</w:instrText>
      </w:r>
      <w:r w:rsidR="000459E1" w:rsidRPr="00232556">
        <w:rPr>
          <w:rFonts w:ascii="Arial" w:hAnsi="Arial" w:cs="Arial"/>
        </w:rPr>
        <w:fldChar w:fldCharType="end"/>
      </w:r>
      <w:r w:rsidRPr="00232556">
        <w:rPr>
          <w:rFonts w:ascii="Arial" w:hAnsi="Arial" w:cs="Arial"/>
        </w:rPr>
        <w:t>so</w:t>
      </w:r>
      <w:r w:rsidR="002A419C" w:rsidRPr="00232556">
        <w:rPr>
          <w:rFonts w:ascii="Arial" w:hAnsi="Arial" w:cs="Arial"/>
        </w:rPr>
        <w:fldChar w:fldCharType="begin"/>
      </w:r>
      <w:r w:rsidR="002A419C" w:rsidRPr="00232556">
        <w:rPr>
          <w:rFonts w:ascii="Arial" w:hAnsi="Arial" w:cs="Arial"/>
        </w:rPr>
        <w:instrText xml:space="preserve"> ADDIN EN.CITE &lt;EndNote&gt;&lt;Cite ExcludeAuth="1" ExcludeYear="1" Hidden="1"&gt;&lt;Author&gt;Food and Agriculture Organization of the United Nations&lt;/Author&gt;&lt;Year&gt;2021&lt;/Year&gt;&lt;RecNum&gt;14&lt;/RecNum&gt;&lt;record&gt;&lt;rec-number&gt;14&lt;/rec-number&gt;&lt;foreign-keys&gt;&lt;key app="EN" db-id="wze929ddozz2w4e0rxlx9sepdev0ew2ssdxx" timestamp="1639157322"&gt;14&lt;/key&gt;&lt;/foreign-keys&gt;&lt;ref-type name="Web Page"&gt;12&lt;/ref-type&gt;&lt;contributors&gt;&lt;authors&gt;&lt;author&gt;Food and Agriculture Organization of the United Nations,&lt;/author&gt;&lt;/authors&gt;&lt;/contributors&gt;&lt;titles&gt;&lt;title&gt;The State of Food and Agriculture 2021&lt;/title&gt;&lt;/titles&gt;&lt;dates&gt;&lt;year&gt;2021&lt;/year&gt;&lt;/dates&gt;&lt;urls&gt;&lt;related-urls&gt;&lt;url&gt;https://www.fao.org/documents/card/en/c/cb4476enhttps://www.fao.org/documents/card/en/c/cb4476en&lt;/url&gt;&lt;/related-urls&gt;&lt;/urls&gt;&lt;/record&gt;&lt;/Cite&gt;&lt;/EndNote&gt;</w:instrText>
      </w:r>
      <w:r w:rsidR="002A419C" w:rsidRPr="00232556">
        <w:rPr>
          <w:rFonts w:ascii="Arial" w:hAnsi="Arial" w:cs="Arial"/>
        </w:rPr>
        <w:fldChar w:fldCharType="end"/>
      </w:r>
      <w:r w:rsidRPr="00232556">
        <w:rPr>
          <w:rFonts w:ascii="Arial" w:hAnsi="Arial" w:cs="Arial"/>
        </w:rPr>
        <w:t>me back</w:t>
      </w:r>
      <w:r w:rsidR="00EC7735" w:rsidRPr="00232556">
        <w:rPr>
          <w:rFonts w:ascii="Arial" w:hAnsi="Arial" w:cs="Arial"/>
        </w:rPr>
        <w:fldChar w:fldCharType="begin"/>
      </w:r>
      <w:r w:rsidR="006656BC">
        <w:rPr>
          <w:rFonts w:ascii="Arial" w:hAnsi="Arial" w:cs="Arial"/>
        </w:rPr>
        <w:instrText xml:space="preserve"> ADDIN EN.CITE &lt;EndNote&gt;&lt;Cite ExcludeAuth="1" ExcludeYear="1" Hidden="1"&gt;&lt;Author&gt;Nature United&lt;/Author&gt;&lt;Year&gt;2021&lt;/Year&gt;&lt;RecNum&gt;7&lt;/RecNum&gt;&lt;record&gt;&lt;rec-number&gt;7&lt;/rec-number&gt;&lt;foreign-keys&gt;&lt;key app="EN" db-id="wze929ddozz2w4e0rxlx9sepdev0ew2ssdxx" timestamp="1638548438"&gt;7&lt;/key&gt;&lt;/foreign-keys&gt;&lt;ref-type name="Web Page"&gt;12&lt;/ref-type&gt;&lt;contributors&gt;&lt;authors&gt;&lt;author&gt;Nature United,&lt;/author&gt;&lt;/authors&gt;&lt;/contributors&gt;&lt;titles&gt;&lt;title&gt;Natural Climate Solutions: New Science Led by Nature United Reveals Nature Can Deliver Immediate Impact in Canada&amp;apos;s Fight to Tackle the Climate Crisis&lt;/title&gt;&lt;/titles&gt;&lt;dates&gt;&lt;year&gt;2021&lt;/year&gt;&lt;/dates&gt;&lt;urls&gt;&lt;related-urls&gt;&lt;url&gt;https://www.natureunited.ca/what-we-do/our-priorities/innovating-for-climate-change/natural-climate-solutions/&lt;/url&gt;&lt;/related-urls&gt;&lt;/urls&gt;&lt;/record&gt;&lt;/Cite&gt;&lt;Cite ExcludeAuth="1" ExcludeYear="1" Hidden="1"&gt;&lt;Author&gt;OECD&lt;/Author&gt;&lt;Year&gt;2021&lt;/Year&gt;&lt;RecNum&gt;16&lt;/RecNum&gt;&lt;record&gt;&lt;rec-number&gt;16&lt;/rec-number&gt;&lt;foreign-keys&gt;&lt;key app="EN" db-id="wze929ddozz2w4e0rxlx9sepdev0ew2ssdxx" timestamp="1639166173"&gt;16&lt;/key&gt;&lt;/foreign-keys&gt;&lt;ref-type name="Web Page"&gt;12&lt;/ref-type&gt;&lt;contributors&gt;&lt;authors&gt;&lt;author&gt;OECD,&lt;/author&gt;&lt;/authors&gt;&lt;/contributors&gt;&lt;titles&gt;&lt;title&gt;Executive Summary: OECD-FAO Agricultural Outlook 2021-2030&lt;/title&gt;&lt;/titles&gt;&lt;dates&gt;&lt;year&gt;2021&lt;/year&gt;&lt;/dates&gt;&lt;urls&gt;&lt;related-urls&gt;&lt;url&gt;https://www.oecd-ilibrary.org/sites/e41f9e13-en/index.html?itemId=/content/component/e41f9e13-en&lt;/url&gt;&lt;/related-urls&gt;&lt;/urls&gt;&lt;/record&gt;&lt;/Cite&gt;&lt;/EndNote&gt;</w:instrText>
      </w:r>
      <w:r w:rsidR="00EC7735" w:rsidRPr="00232556">
        <w:rPr>
          <w:rFonts w:ascii="Arial" w:hAnsi="Arial" w:cs="Arial"/>
        </w:rPr>
        <w:fldChar w:fldCharType="end"/>
      </w:r>
      <w:r w:rsidR="006656BC">
        <w:rPr>
          <w:rFonts w:ascii="Arial" w:hAnsi="Arial" w:cs="Arial"/>
        </w:rPr>
        <w:fldChar w:fldCharType="begin"/>
      </w:r>
      <w:r w:rsidR="006656BC">
        <w:rPr>
          <w:rFonts w:ascii="Arial" w:hAnsi="Arial" w:cs="Arial"/>
        </w:rPr>
        <w:instrText xml:space="preserve"> ADDIN EN.CITE &lt;EndNote&gt;&lt;Cite ExcludeAuth="1" ExcludeYear="1" Hidden="1"&gt;&lt;Author&gt;Nature United&lt;/Author&gt;&lt;Year&gt;2021&lt;/Year&gt;&lt;RecNum&gt;7&lt;/RecNum&gt;&lt;record&gt;&lt;rec-number&gt;7&lt;/rec-number&gt;&lt;foreign-keys&gt;&lt;key app="EN" db-id="wze929ddozz2w4e0rxlx9sepdev0ew2ssdxx" timestamp="1638548438"&gt;7&lt;/key&gt;&lt;/foreign-keys&gt;&lt;ref-type name="Web Page"&gt;12&lt;/ref-type&gt;&lt;contributors&gt;&lt;authors&gt;&lt;author&gt;Nature United,&lt;/author&gt;&lt;/authors&gt;&lt;/contributors&gt;&lt;titles&gt;&lt;title&gt;Natural Climate Solutions: New Science Led by Nature United Reveals Nature Can Deliver Immediate Impact in Canada&amp;apos;s Fight to Tackle the Climate Crisis&lt;/title&gt;&lt;/titles&gt;&lt;dates&gt;&lt;year&gt;2021&lt;/year&gt;&lt;/dates&gt;&lt;urls&gt;&lt;related-urls&gt;&lt;url&gt;https://www.natureunited.ca/what-we-do/our-priorities/innovating-for-climate-change/natural-climate-solutions/&lt;/url&gt;&lt;/related-urls&gt;&lt;/urls&gt;&lt;/record&gt;&lt;/Cite&gt;&lt;Cite ExcludeAuth="1" ExcludeYear="1" Hidden="1"&gt;&lt;Author&gt;OECD&lt;/Author&gt;&lt;Year&gt;2021&lt;/Year&gt;&lt;RecNum&gt;16&lt;/RecNum&gt;&lt;record&gt;&lt;rec-number&gt;16&lt;/rec-number&gt;&lt;foreign-keys&gt;&lt;key app="EN" db-id="wze929ddozz2w4e0rxlx9sepdev0ew2ssdxx" timestamp="1639166173"&gt;16&lt;/key&gt;&lt;/foreign-keys&gt;&lt;ref-type name="Web Page"&gt;12&lt;/ref-type&gt;&lt;contributors&gt;&lt;authors&gt;&lt;author&gt;OECD,&lt;/author&gt;&lt;/authors&gt;&lt;/contributors&gt;&lt;titles&gt;&lt;title&gt;Executive Summary: OECD-FAO Agricultural Outlook 2021-2030&lt;/title&gt;&lt;/titles&gt;&lt;dates&gt;&lt;year&gt;2021&lt;/year&gt;&lt;/dates&gt;&lt;urls&gt;&lt;related-urls&gt;&lt;url&gt;https://www.oecd-ilibrary.org/sites/e41f9e13-en/index.html?itemId=/content/component/e41f9e13-en&lt;/url&gt;&lt;/related-urls&gt;&lt;/urls&gt;&lt;/record&gt;&lt;/Cite&gt;&lt;/EndNote&gt;</w:instrText>
      </w:r>
      <w:r w:rsidR="006656BC">
        <w:rPr>
          <w:rFonts w:ascii="Arial" w:hAnsi="Arial" w:cs="Arial"/>
        </w:rPr>
        <w:fldChar w:fldCharType="end"/>
      </w:r>
      <w:r w:rsidRPr="00232556">
        <w:rPr>
          <w:rFonts w:ascii="Arial" w:hAnsi="Arial" w:cs="Arial"/>
        </w:rPr>
        <w:t>ground docum</w:t>
      </w:r>
      <w:r w:rsidR="009B0A63" w:rsidRPr="00232556">
        <w:rPr>
          <w:rFonts w:ascii="Arial" w:hAnsi="Arial" w:cs="Arial"/>
        </w:rPr>
        <w:fldChar w:fldCharType="begin">
          <w:fldData xml:space="preserve">PEVuZE5vdGU+PENpdGUgRXhjbHVkZUF1dGg9IjEiIEV4Y2x1ZGVZZWFyPSIxIiBIaWRkZW49IjEi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</w:fldData>
        </w:fldChar>
      </w:r>
      <w:r w:rsidR="009B0A63" w:rsidRPr="00232556">
        <w:rPr>
          <w:rFonts w:ascii="Arial" w:hAnsi="Arial" w:cs="Arial"/>
        </w:rPr>
        <w:instrText xml:space="preserve"> ADDIN EN.CITE </w:instrText>
      </w:r>
      <w:r w:rsidR="009B0A63" w:rsidRPr="00232556">
        <w:rPr>
          <w:rFonts w:ascii="Arial" w:hAnsi="Arial" w:cs="Arial"/>
        </w:rPr>
        <w:fldChar w:fldCharType="begin">
          <w:fldData xml:space="preserve">PEVuZE5vdGU+PENpdGUgRXhjbHVkZUF1dGg9IjEiIEV4Y2x1ZGVZZWFyPSIxIiBIaWRkZW49IjEi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</w:fldData>
        </w:fldChar>
      </w:r>
      <w:r w:rsidR="009B0A63" w:rsidRPr="00232556">
        <w:rPr>
          <w:rFonts w:ascii="Arial" w:hAnsi="Arial" w:cs="Arial"/>
        </w:rPr>
        <w:instrText xml:space="preserve"> ADDIN EN.CITE.DATA </w:instrText>
      </w:r>
      <w:r w:rsidR="009B0A63" w:rsidRPr="00232556">
        <w:rPr>
          <w:rFonts w:ascii="Arial" w:hAnsi="Arial" w:cs="Arial"/>
        </w:rPr>
      </w:r>
      <w:r w:rsidR="009B0A63" w:rsidRPr="00232556">
        <w:rPr>
          <w:rFonts w:ascii="Arial" w:hAnsi="Arial" w:cs="Arial"/>
        </w:rPr>
        <w:fldChar w:fldCharType="end"/>
      </w:r>
      <w:r w:rsidR="009B0A63" w:rsidRPr="00232556">
        <w:rPr>
          <w:rFonts w:ascii="Arial" w:hAnsi="Arial" w:cs="Arial"/>
        </w:rPr>
      </w:r>
      <w:r w:rsidR="009B0A63" w:rsidRPr="00232556">
        <w:rPr>
          <w:rFonts w:ascii="Arial" w:hAnsi="Arial" w:cs="Arial"/>
        </w:rPr>
        <w:fldChar w:fldCharType="end"/>
      </w:r>
      <w:r w:rsidRPr="00232556">
        <w:rPr>
          <w:rFonts w:ascii="Arial" w:hAnsi="Arial" w:cs="Arial"/>
        </w:rPr>
        <w:t>ents</w:t>
      </w:r>
      <w:r w:rsidR="00232556">
        <w:rPr>
          <w:rFonts w:ascii="Arial" w:hAnsi="Arial" w:cs="Arial"/>
        </w:rPr>
        <w:t xml:space="preserve"> for each topic</w:t>
      </w:r>
      <w:r w:rsidR="00DB4079" w:rsidRPr="00232556">
        <w:rPr>
          <w:rFonts w:ascii="Arial" w:hAnsi="Arial" w:cs="Arial"/>
        </w:rPr>
        <w:t xml:space="preserve"> (</w:t>
      </w:r>
      <w:r w:rsidRPr="00232556">
        <w:rPr>
          <w:rFonts w:ascii="Arial" w:hAnsi="Arial" w:cs="Arial"/>
        </w:rPr>
        <w:t>you may also use other sources of information</w:t>
      </w:r>
      <w:r w:rsidR="00DB4079" w:rsidRPr="00232556">
        <w:rPr>
          <w:rFonts w:ascii="Arial" w:hAnsi="Arial" w:cs="Arial"/>
        </w:rPr>
        <w:t>):</w:t>
      </w:r>
      <w:r w:rsidR="00EA5932" w:rsidRPr="00232556">
        <w:rPr>
          <w:rFonts w:ascii="Arial" w:hAnsi="Arial" w:cs="Arial"/>
        </w:rPr>
        <w:fldChar w:fldCharType="begin"/>
      </w:r>
      <w:r w:rsidR="000459E1" w:rsidRPr="00232556">
        <w:rPr>
          <w:rFonts w:ascii="Arial" w:hAnsi="Arial" w:cs="Arial"/>
        </w:rPr>
        <w:instrText xml:space="preserve"> ADDIN EN.CITE &lt;EndNote&gt;&lt;Cite Hidden="1"&gt;&lt;Author&gt;Environment and Climate Change Canada&lt;/Author&gt;&lt;Year&gt;2021&lt;/Year&gt;&lt;RecNum&gt;2&lt;/RecNum&gt;&lt;record&gt;&lt;rec-number&gt;2&lt;/rec-number&gt;&lt;foreign-keys&gt;&lt;key app="EN" db-id="wze929ddozz2w4e0rxlx9sepdev0ew2ssdxx" timestamp="1637942698"&gt;2&lt;/key&gt;&lt;/foreign-keys&gt;&lt;ref-type name="Web Page"&gt;12&lt;/ref-type&gt;&lt;contributors&gt;&lt;authors&gt;&lt;author&gt;Environment and Climate Change Canada,&lt;/author&gt;&lt;/authors&gt;&lt;/contributors&gt;&lt;titles&gt;&lt;title&gt;National Inventory Report 1990 - 2019: Greenhouse Gas Sources and Sinks in Canada&lt;/title&gt;&lt;/titles&gt;&lt;dates&gt;&lt;year&gt;2021&lt;/year&gt;&lt;/dates&gt;&lt;urls&gt;&lt;related-urls&gt;&lt;url&gt;https://unfccc.int/documents/271493&lt;/url&gt;&lt;/related-urls&gt;&lt;/urls&gt;&lt;/record&gt;&lt;/Cite&gt;&lt;/EndNote&gt;</w:instrText>
      </w:r>
      <w:r w:rsidR="00EA5932" w:rsidRPr="00232556">
        <w:rPr>
          <w:rFonts w:ascii="Arial" w:hAnsi="Arial" w:cs="Arial"/>
        </w:rPr>
        <w:fldChar w:fldCharType="end"/>
      </w:r>
      <w:r w:rsidR="000459E1" w:rsidRPr="00232556">
        <w:rPr>
          <w:rFonts w:ascii="Arial" w:hAnsi="Arial" w:cs="Arial"/>
        </w:rPr>
        <w:t xml:space="preserve"> </w:t>
      </w:r>
      <w:r w:rsidR="00DF6147" w:rsidRPr="00232556">
        <w:rPr>
          <w:rFonts w:ascii="Arial" w:hAnsi="Arial" w:cs="Arial"/>
        </w:rPr>
        <w:t xml:space="preserve"> </w:t>
      </w:r>
    </w:p>
    <w:p w14:paraId="3A1CDAB1" w14:textId="77777777" w:rsidR="00961C3C" w:rsidRPr="00F1666B" w:rsidRDefault="000459E1" w:rsidP="00961C3C">
      <w:pPr>
        <w:pStyle w:val="EndNoteCategoryHeading"/>
        <w:rPr>
          <w:rFonts w:ascii="Arial" w:hAnsi="Arial" w:cs="Arial"/>
        </w:rPr>
      </w:pPr>
      <w:r w:rsidRPr="00F1666B">
        <w:rPr>
          <w:rFonts w:ascii="Arial" w:hAnsi="Arial" w:cs="Arial"/>
        </w:rPr>
        <w:fldChar w:fldCharType="begin">
          <w:fldData xml:space="preserve">PEVuZE5vdGU+PENpdGUgSGlkZGVuPSIxIj48QXV0aG9yPkludGVyZ292ZXJubWVudGFsIFBhbmVs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</w:fldData>
        </w:fldChar>
      </w:r>
      <w:r w:rsidRPr="00F1666B">
        <w:rPr>
          <w:rFonts w:ascii="Arial" w:hAnsi="Arial" w:cs="Arial"/>
        </w:rPr>
        <w:instrText xml:space="preserve"> ADDIN EN.CITE </w:instrText>
      </w:r>
      <w:r w:rsidRPr="00F1666B">
        <w:rPr>
          <w:rFonts w:ascii="Arial" w:hAnsi="Arial" w:cs="Arial"/>
        </w:rPr>
        <w:fldChar w:fldCharType="begin">
          <w:fldData xml:space="preserve">PEVuZE5vdGU+PENpdGUgSGlkZGVuPSIxIj48QXV0aG9yPkludGVyZ292ZXJubWVudGFsIFBhbmVs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</w:fldData>
        </w:fldChar>
      </w:r>
      <w:r w:rsidRPr="00F1666B">
        <w:rPr>
          <w:rFonts w:ascii="Arial" w:hAnsi="Arial" w:cs="Arial"/>
        </w:rPr>
        <w:instrText xml:space="preserve"> ADDIN EN.CITE.DATA </w:instrText>
      </w:r>
      <w:r w:rsidRPr="00F1666B">
        <w:rPr>
          <w:rFonts w:ascii="Arial" w:hAnsi="Arial" w:cs="Arial"/>
        </w:rPr>
      </w:r>
      <w:r w:rsidRPr="00F1666B">
        <w:rPr>
          <w:rFonts w:ascii="Arial" w:hAnsi="Arial" w:cs="Arial"/>
        </w:rPr>
        <w:fldChar w:fldCharType="end"/>
      </w:r>
      <w:r w:rsidRPr="00F1666B">
        <w:rPr>
          <w:rFonts w:ascii="Arial" w:hAnsi="Arial" w:cs="Arial"/>
        </w:rPr>
      </w:r>
      <w:r w:rsidRPr="00F1666B">
        <w:rPr>
          <w:rFonts w:ascii="Arial" w:hAnsi="Arial" w:cs="Arial"/>
        </w:rPr>
        <w:fldChar w:fldCharType="end"/>
      </w:r>
      <w:r w:rsidR="00DA4FA6" w:rsidRPr="00F1666B">
        <w:rPr>
          <w:rFonts w:ascii="Arial" w:hAnsi="Arial" w:cs="Arial"/>
        </w:rPr>
        <w:fldChar w:fldCharType="begin"/>
      </w:r>
      <w:r w:rsidR="00DA4FA6" w:rsidRPr="00F1666B">
        <w:rPr>
          <w:rFonts w:ascii="Arial" w:hAnsi="Arial" w:cs="Arial"/>
        </w:rPr>
        <w:instrText xml:space="preserve"> ADDIN EN.REFLIST </w:instrText>
      </w:r>
      <w:r w:rsidR="00DA4FA6" w:rsidRPr="00F1666B">
        <w:rPr>
          <w:rFonts w:ascii="Arial" w:hAnsi="Arial" w:cs="Arial"/>
        </w:rPr>
        <w:fldChar w:fldCharType="separate"/>
      </w:r>
      <w:r w:rsidR="00961C3C" w:rsidRPr="00F1666B">
        <w:rPr>
          <w:rFonts w:ascii="Arial" w:hAnsi="Arial" w:cs="Arial"/>
        </w:rPr>
        <w:t>Topic 1: Agriculture and Climate Change</w:t>
      </w:r>
    </w:p>
    <w:p w14:paraId="695B07A0" w14:textId="5D17C25E" w:rsidR="00961C3C" w:rsidRPr="00F1666B" w:rsidRDefault="00961C3C" w:rsidP="00961C3C">
      <w:pPr>
        <w:pStyle w:val="EndNoteBibliography"/>
        <w:spacing w:after="0"/>
        <w:ind w:hanging="720"/>
        <w:rPr>
          <w:rFonts w:ascii="Arial" w:hAnsi="Arial" w:cs="Arial"/>
        </w:rPr>
      </w:pPr>
      <w:r w:rsidRPr="00F1666B">
        <w:rPr>
          <w:rFonts w:ascii="Arial" w:hAnsi="Arial" w:cs="Arial"/>
        </w:rPr>
        <w:t xml:space="preserve">Drever, C. R., Cook-Patton, S. C., Akhter, F., Badiou, P. H., Chmura, G. L., Davidson, S. J., Desjardins, R. L., Dyk, A., Fargione, J. E., Fellows, M., Filewod, B., Hessing-Lewis, M., Jayasundara, S., Keeton, W. S., Kroeger, T., Lark, T. J., Le, E., Leavitt, S. M., LeClerc, M.-E., Lemprière, T. C., Metsaranta, J., McConkey, B., Neilson, E., St-Laurent, G. P., Puric-Mladenovic, D., Rodrigue, S., Soolanayakanahally, R. Y., Spawn, S. A., Strack, M., Smyth, C., Thevathasan, N., Voicu, M., Williams, C. A., Woodbury, P. B., Worth, D. E., Xu, Z., Yeo, S., &amp; Kurz, W. A. (2021). Natural climate solutions for Canada. </w:t>
      </w:r>
      <w:r w:rsidRPr="00F1666B">
        <w:rPr>
          <w:rFonts w:ascii="Arial" w:hAnsi="Arial" w:cs="Arial"/>
          <w:i/>
        </w:rPr>
        <w:t>Science Advances</w:t>
      </w:r>
      <w:r w:rsidRPr="00F1666B">
        <w:rPr>
          <w:rFonts w:ascii="Arial" w:hAnsi="Arial" w:cs="Arial"/>
        </w:rPr>
        <w:t>,</w:t>
      </w:r>
      <w:r w:rsidRPr="00F1666B">
        <w:rPr>
          <w:rFonts w:ascii="Arial" w:hAnsi="Arial" w:cs="Arial"/>
          <w:i/>
        </w:rPr>
        <w:t xml:space="preserve"> 7</w:t>
      </w:r>
      <w:r w:rsidRPr="00F1666B">
        <w:rPr>
          <w:rFonts w:ascii="Arial" w:hAnsi="Arial" w:cs="Arial"/>
        </w:rPr>
        <w:t xml:space="preserve">(23), eabd6034. </w:t>
      </w:r>
      <w:hyperlink r:id="rId9" w:history="1">
        <w:r w:rsidRPr="00F1666B">
          <w:rPr>
            <w:rStyle w:val="Hyperlink"/>
            <w:rFonts w:ascii="Arial" w:hAnsi="Arial" w:cs="Arial"/>
          </w:rPr>
          <w:t>https://doi.org/doi:10.1126/sciadv.abd6034</w:t>
        </w:r>
      </w:hyperlink>
      <w:r w:rsidRPr="00F1666B">
        <w:rPr>
          <w:rFonts w:ascii="Arial" w:hAnsi="Arial" w:cs="Arial"/>
        </w:rPr>
        <w:t xml:space="preserve"> </w:t>
      </w:r>
    </w:p>
    <w:p w14:paraId="1D7D8104" w14:textId="65DCB638" w:rsidR="00961C3C" w:rsidRPr="00F1666B" w:rsidRDefault="00961C3C" w:rsidP="00961C3C">
      <w:pPr>
        <w:pStyle w:val="EndNoteBibliography"/>
        <w:spacing w:after="0"/>
        <w:ind w:hanging="720"/>
        <w:rPr>
          <w:rFonts w:ascii="Arial" w:hAnsi="Arial" w:cs="Arial"/>
        </w:rPr>
      </w:pPr>
      <w:r w:rsidRPr="00F1666B">
        <w:rPr>
          <w:rFonts w:ascii="Arial" w:hAnsi="Arial" w:cs="Arial"/>
        </w:rPr>
        <w:t xml:space="preserve">Environment and Climate Change Canada. (2021). </w:t>
      </w:r>
      <w:r w:rsidRPr="00F1666B">
        <w:rPr>
          <w:rFonts w:ascii="Arial" w:hAnsi="Arial" w:cs="Arial"/>
          <w:i/>
        </w:rPr>
        <w:t>National Inventory Report 1990 - 2019: Greenhouse Gas Sources and Sinks in Canada</w:t>
      </w:r>
      <w:r w:rsidRPr="00F1666B">
        <w:rPr>
          <w:rFonts w:ascii="Arial" w:hAnsi="Arial" w:cs="Arial"/>
        </w:rPr>
        <w:t xml:space="preserve">. </w:t>
      </w:r>
      <w:hyperlink r:id="rId10" w:history="1">
        <w:r w:rsidRPr="00F1666B">
          <w:rPr>
            <w:rStyle w:val="Hyperlink"/>
            <w:rFonts w:ascii="Arial" w:hAnsi="Arial" w:cs="Arial"/>
          </w:rPr>
          <w:t>https://unfccc.int/documents/271493</w:t>
        </w:r>
      </w:hyperlink>
    </w:p>
    <w:p w14:paraId="765F4947" w14:textId="6BC7F0C4" w:rsidR="00961C3C" w:rsidRPr="00F1666B" w:rsidRDefault="00961C3C" w:rsidP="00961C3C">
      <w:pPr>
        <w:pStyle w:val="EndNoteBibliography"/>
        <w:spacing w:after="0"/>
        <w:ind w:hanging="720"/>
        <w:rPr>
          <w:rFonts w:ascii="Arial" w:hAnsi="Arial" w:cs="Arial"/>
        </w:rPr>
      </w:pPr>
      <w:r w:rsidRPr="00F1666B">
        <w:rPr>
          <w:rFonts w:ascii="Arial" w:hAnsi="Arial" w:cs="Arial"/>
        </w:rPr>
        <w:t xml:space="preserve">Intergovernmental Panel on Climate Change (IPCC). (2018). </w:t>
      </w:r>
      <w:r w:rsidRPr="00F1666B">
        <w:rPr>
          <w:rFonts w:ascii="Arial" w:hAnsi="Arial" w:cs="Arial"/>
          <w:i/>
        </w:rPr>
        <w:t>Special Report: Global Warming of 1.5 °C</w:t>
      </w:r>
      <w:r w:rsidRPr="00F1666B">
        <w:rPr>
          <w:rFonts w:ascii="Arial" w:hAnsi="Arial" w:cs="Arial"/>
        </w:rPr>
        <w:t xml:space="preserve">. </w:t>
      </w:r>
      <w:hyperlink r:id="rId11" w:history="1">
        <w:r w:rsidRPr="00F1666B">
          <w:rPr>
            <w:rStyle w:val="Hyperlink"/>
            <w:rFonts w:ascii="Arial" w:hAnsi="Arial" w:cs="Arial"/>
          </w:rPr>
          <w:t>https://www.ipcc.ch/sr15/</w:t>
        </w:r>
      </w:hyperlink>
    </w:p>
    <w:p w14:paraId="6468D154" w14:textId="7816FD9C" w:rsidR="00961C3C" w:rsidRPr="00F1666B" w:rsidRDefault="00961C3C" w:rsidP="00961C3C">
      <w:pPr>
        <w:pStyle w:val="EndNoteBibliography"/>
        <w:spacing w:after="0"/>
        <w:ind w:hanging="720"/>
        <w:rPr>
          <w:rFonts w:ascii="Arial" w:hAnsi="Arial" w:cs="Arial"/>
        </w:rPr>
      </w:pPr>
      <w:r w:rsidRPr="00F1666B">
        <w:rPr>
          <w:rFonts w:ascii="Arial" w:hAnsi="Arial" w:cs="Arial"/>
        </w:rPr>
        <w:t xml:space="preserve">McKinsey &amp; Company. (2020). </w:t>
      </w:r>
      <w:r w:rsidRPr="00F1666B">
        <w:rPr>
          <w:rFonts w:ascii="Arial" w:hAnsi="Arial" w:cs="Arial"/>
          <w:i/>
        </w:rPr>
        <w:t>Agriculture and Cliamte Change: Reducing Emissions Through Improved Farming Practices</w:t>
      </w:r>
      <w:r w:rsidRPr="00F1666B">
        <w:rPr>
          <w:rFonts w:ascii="Arial" w:hAnsi="Arial" w:cs="Arial"/>
        </w:rPr>
        <w:t xml:space="preserve">. </w:t>
      </w:r>
      <w:hyperlink r:id="rId12" w:history="1">
        <w:r w:rsidRPr="00F1666B">
          <w:rPr>
            <w:rStyle w:val="Hyperlink"/>
            <w:rFonts w:ascii="Arial" w:hAnsi="Arial" w:cs="Arial"/>
          </w:rPr>
          <w:t>https://www.mckinsey.com/~/media/mckinsey/industries/agriculture/our%20insights/reducing%20agriculture%20emissions%20through%20improved%20farming%20practices/agriculture-and-climate-change.pdf</w:t>
        </w:r>
      </w:hyperlink>
    </w:p>
    <w:p w14:paraId="358D68E7" w14:textId="283A7E91" w:rsidR="00961C3C" w:rsidRPr="00F1666B" w:rsidRDefault="00961C3C" w:rsidP="00961C3C">
      <w:pPr>
        <w:pStyle w:val="EndNoteBibliography"/>
        <w:spacing w:after="0"/>
        <w:ind w:hanging="720"/>
        <w:rPr>
          <w:rFonts w:ascii="Arial" w:hAnsi="Arial" w:cs="Arial"/>
        </w:rPr>
      </w:pPr>
      <w:r w:rsidRPr="00F1666B">
        <w:rPr>
          <w:rFonts w:ascii="Arial" w:hAnsi="Arial" w:cs="Arial"/>
        </w:rPr>
        <w:t xml:space="preserve">Nature United. (2021). </w:t>
      </w:r>
      <w:r w:rsidRPr="00F1666B">
        <w:rPr>
          <w:rFonts w:ascii="Arial" w:hAnsi="Arial" w:cs="Arial"/>
          <w:i/>
        </w:rPr>
        <w:t>Natural Climate Solutions: New Science Led by Nature United Reveals Nature Can Deliver Immediate Impact in Canada's Fight to Tackle the Climate Crisis</w:t>
      </w:r>
      <w:r w:rsidRPr="00F1666B">
        <w:rPr>
          <w:rFonts w:ascii="Arial" w:hAnsi="Arial" w:cs="Arial"/>
        </w:rPr>
        <w:t xml:space="preserve">. </w:t>
      </w:r>
      <w:hyperlink r:id="rId13" w:history="1">
        <w:r w:rsidRPr="00F1666B">
          <w:rPr>
            <w:rStyle w:val="Hyperlink"/>
            <w:rFonts w:ascii="Arial" w:hAnsi="Arial" w:cs="Arial"/>
          </w:rPr>
          <w:t>https://www.natureunited.ca/what-we-do/our-priorities/innovating-for-climate-change/natural-climate-solutions/</w:t>
        </w:r>
      </w:hyperlink>
    </w:p>
    <w:p w14:paraId="0FDE12CA" w14:textId="77777777" w:rsidR="00961C3C" w:rsidRPr="00F1666B" w:rsidRDefault="00961C3C" w:rsidP="00961C3C">
      <w:pPr>
        <w:pStyle w:val="EndNoteCategoryHeading"/>
        <w:rPr>
          <w:rFonts w:ascii="Arial" w:hAnsi="Arial" w:cs="Arial"/>
        </w:rPr>
      </w:pPr>
      <w:r w:rsidRPr="00F1666B">
        <w:rPr>
          <w:rFonts w:ascii="Arial" w:hAnsi="Arial" w:cs="Arial"/>
        </w:rPr>
        <w:t xml:space="preserve">Topic 2: Agriculture and Changing Consumer Preferences </w:t>
      </w:r>
    </w:p>
    <w:p w14:paraId="3505D824" w14:textId="4540FCF2" w:rsidR="00961C3C" w:rsidRPr="00F1666B" w:rsidRDefault="00961C3C" w:rsidP="00961C3C">
      <w:pPr>
        <w:pStyle w:val="EndNoteBibliography"/>
        <w:spacing w:after="0"/>
        <w:ind w:hanging="720"/>
        <w:rPr>
          <w:rFonts w:ascii="Arial" w:hAnsi="Arial" w:cs="Arial"/>
        </w:rPr>
      </w:pPr>
      <w:r w:rsidRPr="00F1666B">
        <w:rPr>
          <w:rFonts w:ascii="Arial" w:hAnsi="Arial" w:cs="Arial"/>
        </w:rPr>
        <w:t xml:space="preserve">Good Food Institute. (2021). </w:t>
      </w:r>
      <w:r w:rsidRPr="00F1666B">
        <w:rPr>
          <w:rFonts w:ascii="Arial" w:hAnsi="Arial" w:cs="Arial"/>
          <w:i/>
        </w:rPr>
        <w:t>Advancing Solutions for Alternative Proteins,</w:t>
      </w:r>
      <w:r w:rsidRPr="00F1666B">
        <w:rPr>
          <w:rFonts w:ascii="Arial" w:hAnsi="Arial" w:cs="Arial"/>
        </w:rPr>
        <w:t xml:space="preserve">. </w:t>
      </w:r>
      <w:hyperlink r:id="rId14" w:history="1">
        <w:r w:rsidRPr="00F1666B">
          <w:rPr>
            <w:rStyle w:val="Hyperlink"/>
            <w:rFonts w:ascii="Arial" w:hAnsi="Arial" w:cs="Arial"/>
          </w:rPr>
          <w:t>https://gfi.org/advancing-solutions-for-alternative-proteins/</w:t>
        </w:r>
      </w:hyperlink>
    </w:p>
    <w:p w14:paraId="76F35449" w14:textId="25028FB5" w:rsidR="00961C3C" w:rsidRPr="00F1666B" w:rsidRDefault="00961C3C" w:rsidP="00961C3C">
      <w:pPr>
        <w:pStyle w:val="EndNoteBibliography"/>
        <w:spacing w:after="0"/>
        <w:ind w:hanging="720"/>
        <w:rPr>
          <w:rFonts w:ascii="Arial" w:hAnsi="Arial" w:cs="Arial"/>
        </w:rPr>
      </w:pPr>
      <w:r w:rsidRPr="00F1666B">
        <w:rPr>
          <w:rFonts w:ascii="Arial" w:hAnsi="Arial" w:cs="Arial"/>
        </w:rPr>
        <w:t xml:space="preserve">Government of Canada. (2019). </w:t>
      </w:r>
      <w:r w:rsidRPr="00F1666B">
        <w:rPr>
          <w:rFonts w:ascii="Arial" w:hAnsi="Arial" w:cs="Arial"/>
          <w:i/>
        </w:rPr>
        <w:t>Plant-based Protein Market: Global and Canadian Market Analysis</w:t>
      </w:r>
      <w:r w:rsidRPr="00F1666B">
        <w:rPr>
          <w:rFonts w:ascii="Arial" w:hAnsi="Arial" w:cs="Arial"/>
        </w:rPr>
        <w:t xml:space="preserve">. </w:t>
      </w:r>
      <w:hyperlink r:id="rId15" w:history="1">
        <w:r w:rsidRPr="00F1666B">
          <w:rPr>
            <w:rStyle w:val="Hyperlink"/>
            <w:rFonts w:ascii="Arial" w:hAnsi="Arial" w:cs="Arial"/>
          </w:rPr>
          <w:t>https://nrc.canada.ca/en/research-development/research-collaboration/programs/plant-based-protein-market-global-canadian-market-analysis</w:t>
        </w:r>
      </w:hyperlink>
    </w:p>
    <w:p w14:paraId="21B4836F" w14:textId="1A56B8F3" w:rsidR="00961C3C" w:rsidRPr="00F1666B" w:rsidRDefault="00961C3C" w:rsidP="00961C3C">
      <w:pPr>
        <w:pStyle w:val="EndNoteBibliography"/>
        <w:spacing w:after="0"/>
        <w:ind w:hanging="720"/>
        <w:rPr>
          <w:rFonts w:ascii="Arial" w:hAnsi="Arial" w:cs="Arial"/>
        </w:rPr>
      </w:pPr>
      <w:r w:rsidRPr="00F1666B">
        <w:rPr>
          <w:rFonts w:ascii="Arial" w:hAnsi="Arial" w:cs="Arial"/>
        </w:rPr>
        <w:t xml:space="preserve">McKinsey &amp; Company. (2019). </w:t>
      </w:r>
      <w:r w:rsidRPr="00F1666B">
        <w:rPr>
          <w:rFonts w:ascii="Arial" w:hAnsi="Arial" w:cs="Arial"/>
          <w:i/>
        </w:rPr>
        <w:t>Alternative Proteins: The Race for Market Share Is On</w:t>
      </w:r>
      <w:r w:rsidRPr="00F1666B">
        <w:rPr>
          <w:rFonts w:ascii="Arial" w:hAnsi="Arial" w:cs="Arial"/>
        </w:rPr>
        <w:t xml:space="preserve">. </w:t>
      </w:r>
      <w:hyperlink r:id="rId16" w:history="1">
        <w:r w:rsidRPr="00F1666B">
          <w:rPr>
            <w:rStyle w:val="Hyperlink"/>
            <w:rFonts w:ascii="Arial" w:hAnsi="Arial" w:cs="Arial"/>
          </w:rPr>
          <w:t>https://www.mckinsey.com/industries/agriculture/our-insights/alternative-proteins-the-race-for-market-share-is-on</w:t>
        </w:r>
      </w:hyperlink>
    </w:p>
    <w:p w14:paraId="4AD74422" w14:textId="54CD2AB5" w:rsidR="00961C3C" w:rsidRPr="00F1666B" w:rsidRDefault="00961C3C" w:rsidP="00961C3C">
      <w:pPr>
        <w:pStyle w:val="EndNoteBibliography"/>
        <w:spacing w:after="0"/>
        <w:ind w:hanging="720"/>
        <w:rPr>
          <w:rFonts w:ascii="Arial" w:hAnsi="Arial" w:cs="Arial"/>
        </w:rPr>
      </w:pPr>
      <w:r w:rsidRPr="00F1666B">
        <w:rPr>
          <w:rFonts w:ascii="Arial" w:hAnsi="Arial" w:cs="Arial"/>
        </w:rPr>
        <w:t xml:space="preserve">Mickinsey &amp; Company. (2021). </w:t>
      </w:r>
      <w:r w:rsidRPr="00F1666B">
        <w:rPr>
          <w:rFonts w:ascii="Arial" w:hAnsi="Arial" w:cs="Arial"/>
          <w:i/>
        </w:rPr>
        <w:t>Exploring Cultivated Meat</w:t>
      </w:r>
      <w:r w:rsidRPr="00F1666B">
        <w:rPr>
          <w:rFonts w:ascii="Arial" w:hAnsi="Arial" w:cs="Arial"/>
        </w:rPr>
        <w:t xml:space="preserve">. </w:t>
      </w:r>
      <w:hyperlink r:id="rId17" w:history="1">
        <w:r w:rsidRPr="00F1666B">
          <w:rPr>
            <w:rStyle w:val="Hyperlink"/>
            <w:rFonts w:ascii="Arial" w:hAnsi="Arial" w:cs="Arial"/>
          </w:rPr>
          <w:t>https://www.mckinsey.com/industries/agriculture/our-insights/exploring-cultivated-meat</w:t>
        </w:r>
      </w:hyperlink>
    </w:p>
    <w:p w14:paraId="067B5F1C" w14:textId="77777777" w:rsidR="00961C3C" w:rsidRPr="00F1666B" w:rsidRDefault="00961C3C" w:rsidP="00961C3C">
      <w:pPr>
        <w:pStyle w:val="EndNoteBibliography"/>
        <w:spacing w:after="0"/>
        <w:ind w:hanging="720"/>
        <w:rPr>
          <w:rFonts w:ascii="Arial" w:hAnsi="Arial" w:cs="Arial"/>
        </w:rPr>
      </w:pPr>
      <w:r w:rsidRPr="00F1666B">
        <w:rPr>
          <w:rFonts w:ascii="Arial" w:hAnsi="Arial" w:cs="Arial"/>
        </w:rPr>
        <w:t xml:space="preserve">Ramachandran, A. (2019). </w:t>
      </w:r>
      <w:r w:rsidRPr="00F1666B">
        <w:rPr>
          <w:rFonts w:ascii="Arial" w:hAnsi="Arial" w:cs="Arial"/>
          <w:i/>
        </w:rPr>
        <w:t>How Big Food Is Responding to the Alternative Protein Boom</w:t>
      </w:r>
      <w:r w:rsidRPr="00F1666B">
        <w:rPr>
          <w:rFonts w:ascii="Arial" w:hAnsi="Arial" w:cs="Arial"/>
        </w:rPr>
        <w:t xml:space="preserve">. World Economic Forum. </w:t>
      </w:r>
    </w:p>
    <w:p w14:paraId="017520E4" w14:textId="77777777" w:rsidR="00961C3C" w:rsidRPr="00F1666B" w:rsidRDefault="00961C3C" w:rsidP="00961C3C">
      <w:pPr>
        <w:pStyle w:val="EndNoteCategoryHeading"/>
        <w:rPr>
          <w:rFonts w:ascii="Arial" w:hAnsi="Arial" w:cs="Arial"/>
        </w:rPr>
      </w:pPr>
      <w:r w:rsidRPr="00F1666B">
        <w:rPr>
          <w:rFonts w:ascii="Arial" w:hAnsi="Arial" w:cs="Arial"/>
        </w:rPr>
        <w:t>Topic 3: Agriculture and Trade</w:t>
      </w:r>
    </w:p>
    <w:p w14:paraId="6E83BE2D" w14:textId="29339F08" w:rsidR="00961C3C" w:rsidRPr="00F1666B" w:rsidRDefault="00961C3C" w:rsidP="00961C3C">
      <w:pPr>
        <w:pStyle w:val="EndNoteBibliography"/>
        <w:spacing w:after="0"/>
        <w:ind w:hanging="720"/>
        <w:rPr>
          <w:rFonts w:ascii="Arial" w:hAnsi="Arial" w:cs="Arial"/>
        </w:rPr>
      </w:pPr>
      <w:r w:rsidRPr="00F1666B">
        <w:rPr>
          <w:rFonts w:ascii="Arial" w:hAnsi="Arial" w:cs="Arial"/>
        </w:rPr>
        <w:lastRenderedPageBreak/>
        <w:t xml:space="preserve">Food and Agriculture Organization of the United Nations. (2021). </w:t>
      </w:r>
      <w:r w:rsidRPr="00F1666B">
        <w:rPr>
          <w:rFonts w:ascii="Arial" w:hAnsi="Arial" w:cs="Arial"/>
          <w:i/>
        </w:rPr>
        <w:t>The State of Food and Agriculture 2021</w:t>
      </w:r>
      <w:r w:rsidRPr="00F1666B">
        <w:rPr>
          <w:rFonts w:ascii="Arial" w:hAnsi="Arial" w:cs="Arial"/>
        </w:rPr>
        <w:t xml:space="preserve">. </w:t>
      </w:r>
      <w:hyperlink r:id="rId18" w:history="1">
        <w:r w:rsidRPr="00F1666B">
          <w:rPr>
            <w:rStyle w:val="Hyperlink"/>
            <w:rFonts w:ascii="Arial" w:hAnsi="Arial" w:cs="Arial"/>
          </w:rPr>
          <w:t>https://www.fao.org/documents/card/en/c/cb4476enhttps://www.fao.org/documents/card/en/c/cb4476en</w:t>
        </w:r>
      </w:hyperlink>
    </w:p>
    <w:p w14:paraId="1ACF9BDA" w14:textId="1BDBD3F6" w:rsidR="00961C3C" w:rsidRPr="00F1666B" w:rsidRDefault="00961C3C" w:rsidP="00961C3C">
      <w:pPr>
        <w:pStyle w:val="EndNoteBibliography"/>
        <w:spacing w:after="0"/>
        <w:ind w:hanging="720"/>
        <w:rPr>
          <w:rFonts w:ascii="Arial" w:hAnsi="Arial" w:cs="Arial"/>
        </w:rPr>
      </w:pPr>
      <w:r w:rsidRPr="00F1666B">
        <w:rPr>
          <w:rFonts w:ascii="Arial" w:hAnsi="Arial" w:cs="Arial"/>
        </w:rPr>
        <w:t xml:space="preserve">OECD. (2019). The Changing Landscape of Agricultural Markets and Trade: Prospects for Future Reforms. </w:t>
      </w:r>
      <w:hyperlink r:id="rId19" w:history="1">
        <w:r w:rsidRPr="00F1666B">
          <w:rPr>
            <w:rStyle w:val="Hyperlink"/>
            <w:rFonts w:ascii="Arial" w:hAnsi="Arial" w:cs="Arial"/>
          </w:rPr>
          <w:t>https://www.oecd-ilibrary.org/content/paper/7dec9074-en</w:t>
        </w:r>
      </w:hyperlink>
      <w:r w:rsidRPr="00F1666B">
        <w:rPr>
          <w:rFonts w:ascii="Arial" w:hAnsi="Arial" w:cs="Arial"/>
        </w:rPr>
        <w:t xml:space="preserve"> </w:t>
      </w:r>
    </w:p>
    <w:p w14:paraId="6430C696" w14:textId="4ACE497F" w:rsidR="00961C3C" w:rsidRPr="00F1666B" w:rsidRDefault="00961C3C" w:rsidP="00961C3C">
      <w:pPr>
        <w:pStyle w:val="EndNoteBibliography"/>
        <w:spacing w:after="0"/>
        <w:ind w:hanging="720"/>
        <w:rPr>
          <w:rFonts w:ascii="Arial" w:hAnsi="Arial" w:cs="Arial"/>
        </w:rPr>
      </w:pPr>
      <w:r w:rsidRPr="00F1666B">
        <w:rPr>
          <w:rFonts w:ascii="Arial" w:hAnsi="Arial" w:cs="Arial"/>
        </w:rPr>
        <w:t xml:space="preserve">OECD. (2020). </w:t>
      </w:r>
      <w:r w:rsidRPr="00F1666B">
        <w:rPr>
          <w:rFonts w:ascii="Arial" w:hAnsi="Arial" w:cs="Arial"/>
          <w:i/>
        </w:rPr>
        <w:t>COVID-19 and the Food and Agriculture Sector: Issues and Policy Responses</w:t>
      </w:r>
      <w:r w:rsidRPr="00F1666B">
        <w:rPr>
          <w:rFonts w:ascii="Arial" w:hAnsi="Arial" w:cs="Arial"/>
        </w:rPr>
        <w:t xml:space="preserve">. </w:t>
      </w:r>
      <w:hyperlink r:id="rId20" w:history="1">
        <w:r w:rsidRPr="00F1666B">
          <w:rPr>
            <w:rStyle w:val="Hyperlink"/>
            <w:rFonts w:ascii="Arial" w:hAnsi="Arial" w:cs="Arial"/>
          </w:rPr>
          <w:t>https://www.oecd.org/coronavirus/policy-responses/covid-19-and-the-food-and-agriculture-sector-issues-and-policy-responses-a23f764b/</w:t>
        </w:r>
      </w:hyperlink>
    </w:p>
    <w:p w14:paraId="204475FD" w14:textId="0BFF6978" w:rsidR="00961C3C" w:rsidRPr="00F1666B" w:rsidRDefault="00961C3C" w:rsidP="00961C3C">
      <w:pPr>
        <w:pStyle w:val="EndNoteBibliography"/>
        <w:spacing w:after="0"/>
        <w:ind w:hanging="720"/>
        <w:rPr>
          <w:rFonts w:ascii="Arial" w:hAnsi="Arial" w:cs="Arial"/>
        </w:rPr>
      </w:pPr>
      <w:r w:rsidRPr="00F1666B">
        <w:rPr>
          <w:rFonts w:ascii="Arial" w:hAnsi="Arial" w:cs="Arial"/>
        </w:rPr>
        <w:t xml:space="preserve">OECD. (2021). </w:t>
      </w:r>
      <w:r w:rsidRPr="00F1666B">
        <w:rPr>
          <w:rFonts w:ascii="Arial" w:hAnsi="Arial" w:cs="Arial"/>
          <w:i/>
        </w:rPr>
        <w:t>Executive Summary: OECD-FAO Agricultural Outlook 2021-2030</w:t>
      </w:r>
      <w:r w:rsidRPr="00F1666B">
        <w:rPr>
          <w:rFonts w:ascii="Arial" w:hAnsi="Arial" w:cs="Arial"/>
        </w:rPr>
        <w:t xml:space="preserve">. </w:t>
      </w:r>
      <w:hyperlink r:id="rId21" w:history="1">
        <w:r w:rsidRPr="00F1666B">
          <w:rPr>
            <w:rStyle w:val="Hyperlink"/>
            <w:rFonts w:ascii="Arial" w:hAnsi="Arial" w:cs="Arial"/>
          </w:rPr>
          <w:t>https://www.oecd-ilibrary.org/sites/e41f9e13-en/index.html?itemId=/content/component/e41f9e13-en</w:t>
        </w:r>
      </w:hyperlink>
    </w:p>
    <w:p w14:paraId="2AD96E8B" w14:textId="77777777" w:rsidR="00961C3C" w:rsidRPr="00F1666B" w:rsidRDefault="00961C3C" w:rsidP="00961C3C">
      <w:pPr>
        <w:pStyle w:val="EndNoteCategoryHeading"/>
        <w:rPr>
          <w:rFonts w:ascii="Arial" w:hAnsi="Arial" w:cs="Arial"/>
        </w:rPr>
      </w:pPr>
      <w:r w:rsidRPr="00F1666B">
        <w:rPr>
          <w:rFonts w:ascii="Arial" w:hAnsi="Arial" w:cs="Arial"/>
        </w:rPr>
        <w:t>Topic 4: Agriculture and Labour</w:t>
      </w:r>
    </w:p>
    <w:p w14:paraId="319BD9FC" w14:textId="55CD9091" w:rsidR="00961C3C" w:rsidRPr="00F1666B" w:rsidRDefault="00961C3C" w:rsidP="00961C3C">
      <w:pPr>
        <w:pStyle w:val="EndNoteBibliography"/>
        <w:spacing w:after="0"/>
        <w:ind w:hanging="720"/>
        <w:rPr>
          <w:rFonts w:ascii="Arial" w:hAnsi="Arial" w:cs="Arial"/>
        </w:rPr>
      </w:pPr>
      <w:r w:rsidRPr="00F1666B">
        <w:rPr>
          <w:rFonts w:ascii="Arial" w:hAnsi="Arial" w:cs="Arial"/>
        </w:rPr>
        <w:t xml:space="preserve">Canadian Agricultural Human Resource Council (CAHRC). (2021). </w:t>
      </w:r>
      <w:r w:rsidRPr="00F1666B">
        <w:rPr>
          <w:rFonts w:ascii="Arial" w:hAnsi="Arial" w:cs="Arial"/>
          <w:i/>
        </w:rPr>
        <w:t>About CAHRC</w:t>
      </w:r>
      <w:r w:rsidRPr="00F1666B">
        <w:rPr>
          <w:rFonts w:ascii="Arial" w:hAnsi="Arial" w:cs="Arial"/>
        </w:rPr>
        <w:t xml:space="preserve">. </w:t>
      </w:r>
      <w:hyperlink r:id="rId22" w:history="1">
        <w:r w:rsidRPr="00F1666B">
          <w:rPr>
            <w:rStyle w:val="Hyperlink"/>
            <w:rFonts w:ascii="Arial" w:hAnsi="Arial" w:cs="Arial"/>
          </w:rPr>
          <w:t>https://cahrc-ccrha.ca/about</w:t>
        </w:r>
      </w:hyperlink>
    </w:p>
    <w:p w14:paraId="6768D9FB" w14:textId="30090109" w:rsidR="00961C3C" w:rsidRPr="00F1666B" w:rsidRDefault="00961C3C" w:rsidP="00961C3C">
      <w:pPr>
        <w:pStyle w:val="EndNoteBibliography"/>
        <w:spacing w:after="0"/>
        <w:ind w:hanging="720"/>
        <w:rPr>
          <w:rFonts w:ascii="Arial" w:hAnsi="Arial" w:cs="Arial"/>
        </w:rPr>
      </w:pPr>
      <w:r w:rsidRPr="00F1666B">
        <w:rPr>
          <w:rFonts w:ascii="Arial" w:hAnsi="Arial" w:cs="Arial"/>
        </w:rPr>
        <w:t xml:space="preserve">Canadian Federation of Agriculture. (2021). Temporary Foreign Worker Program and Canadian Agriculture. </w:t>
      </w:r>
      <w:hyperlink r:id="rId23" w:history="1">
        <w:r w:rsidRPr="00F1666B">
          <w:rPr>
            <w:rStyle w:val="Hyperlink"/>
            <w:rFonts w:ascii="Arial" w:hAnsi="Arial" w:cs="Arial"/>
          </w:rPr>
          <w:t>https://www.cfa-fca.ca/issues/temporary-foreign-worker-program-and-canadian-agriculture/</w:t>
        </w:r>
      </w:hyperlink>
      <w:r w:rsidRPr="00F1666B">
        <w:rPr>
          <w:rFonts w:ascii="Arial" w:hAnsi="Arial" w:cs="Arial"/>
        </w:rPr>
        <w:t xml:space="preserve"> </w:t>
      </w:r>
    </w:p>
    <w:p w14:paraId="6BC58E6C" w14:textId="6AB0975A" w:rsidR="00961C3C" w:rsidRPr="00F1666B" w:rsidRDefault="00961C3C" w:rsidP="00961C3C">
      <w:pPr>
        <w:pStyle w:val="EndNoteBibliography"/>
        <w:spacing w:after="0"/>
        <w:ind w:hanging="720"/>
        <w:rPr>
          <w:rFonts w:ascii="Arial" w:hAnsi="Arial" w:cs="Arial"/>
        </w:rPr>
      </w:pPr>
      <w:r w:rsidRPr="00F1666B">
        <w:rPr>
          <w:rFonts w:ascii="Arial" w:hAnsi="Arial" w:cs="Arial"/>
        </w:rPr>
        <w:t xml:space="preserve">Hui, A. (2021). Federal Government Oversight Failed to Protect Migrant Workers from Covid-19, Auditor-General Says. </w:t>
      </w:r>
      <w:hyperlink r:id="rId24" w:history="1">
        <w:r w:rsidRPr="00F1666B">
          <w:rPr>
            <w:rStyle w:val="Hyperlink"/>
            <w:rFonts w:ascii="Arial" w:hAnsi="Arial" w:cs="Arial"/>
          </w:rPr>
          <w:t>https://www.theglobeandmail.com/politics/article-eighty-per-cent-of-federal-inspections-of-companies-with-migrant/</w:t>
        </w:r>
      </w:hyperlink>
    </w:p>
    <w:p w14:paraId="30AD4D94" w14:textId="22D95273" w:rsidR="00961C3C" w:rsidRPr="00F1666B" w:rsidRDefault="00961C3C" w:rsidP="00961C3C">
      <w:pPr>
        <w:pStyle w:val="EndNoteBibliography"/>
        <w:spacing w:after="0"/>
        <w:ind w:hanging="720"/>
        <w:rPr>
          <w:rFonts w:ascii="Arial" w:hAnsi="Arial" w:cs="Arial"/>
        </w:rPr>
      </w:pPr>
      <w:r w:rsidRPr="00F1666B">
        <w:rPr>
          <w:rFonts w:ascii="Arial" w:hAnsi="Arial" w:cs="Arial"/>
        </w:rPr>
        <w:t xml:space="preserve">National Farmers Union of Ontario. (2018). Reframing the Farm Labour Crisis in Ontario. </w:t>
      </w:r>
      <w:hyperlink r:id="rId25" w:history="1">
        <w:r w:rsidRPr="00F1666B">
          <w:rPr>
            <w:rStyle w:val="Hyperlink"/>
            <w:rFonts w:ascii="Arial" w:hAnsi="Arial" w:cs="Arial"/>
          </w:rPr>
          <w:t>https://nfuontario.ca/new/farmlabour/reframing-the-farm-labour-crisis/</w:t>
        </w:r>
      </w:hyperlink>
      <w:r w:rsidRPr="00F1666B">
        <w:rPr>
          <w:rFonts w:ascii="Arial" w:hAnsi="Arial" w:cs="Arial"/>
        </w:rPr>
        <w:t xml:space="preserve"> </w:t>
      </w:r>
    </w:p>
    <w:p w14:paraId="32D8C5ED" w14:textId="42E3A0AC" w:rsidR="00961C3C" w:rsidRPr="00F1666B" w:rsidRDefault="00961C3C" w:rsidP="00961C3C">
      <w:pPr>
        <w:pStyle w:val="EndNoteBibliography"/>
        <w:ind w:hanging="720"/>
        <w:rPr>
          <w:rFonts w:ascii="Arial" w:hAnsi="Arial" w:cs="Arial"/>
        </w:rPr>
      </w:pPr>
      <w:r w:rsidRPr="00F1666B">
        <w:rPr>
          <w:rFonts w:ascii="Arial" w:hAnsi="Arial" w:cs="Arial"/>
        </w:rPr>
        <w:t xml:space="preserve">Statistics Canada. (2020). </w:t>
      </w:r>
      <w:r w:rsidRPr="00F1666B">
        <w:rPr>
          <w:rFonts w:ascii="Arial" w:hAnsi="Arial" w:cs="Arial"/>
          <w:i/>
        </w:rPr>
        <w:t>Agricultural Employees, 2016 to 2018</w:t>
      </w:r>
      <w:r w:rsidRPr="00F1666B">
        <w:rPr>
          <w:rFonts w:ascii="Arial" w:hAnsi="Arial" w:cs="Arial"/>
        </w:rPr>
        <w:t xml:space="preserve">. </w:t>
      </w:r>
      <w:hyperlink r:id="rId26" w:history="1">
        <w:r w:rsidRPr="00F1666B">
          <w:rPr>
            <w:rStyle w:val="Hyperlink"/>
            <w:rFonts w:ascii="Arial" w:hAnsi="Arial" w:cs="Arial"/>
          </w:rPr>
          <w:t>https://www150.statcan.gc.ca/n1/pub/11-627-m/11-627-m2020033-eng.htm</w:t>
        </w:r>
      </w:hyperlink>
    </w:p>
    <w:p w14:paraId="640F586C" w14:textId="441D4B26" w:rsidR="00756977" w:rsidRPr="00F1666B" w:rsidRDefault="00DA4FA6" w:rsidP="00232556">
      <w:pPr>
        <w:rPr>
          <w:rFonts w:ascii="Arial" w:hAnsi="Arial" w:cs="Arial"/>
        </w:rPr>
      </w:pPr>
      <w:r w:rsidRPr="00F1666B">
        <w:rPr>
          <w:rFonts w:ascii="Arial" w:hAnsi="Arial" w:cs="Arial"/>
        </w:rPr>
        <w:fldChar w:fldCharType="end"/>
      </w:r>
    </w:p>
    <w:sectPr w:rsidR="00756977" w:rsidRPr="00F166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2B4DB" w14:textId="77777777" w:rsidR="004E2766" w:rsidRDefault="004E2766" w:rsidP="004E2766">
      <w:pPr>
        <w:spacing w:after="0" w:line="240" w:lineRule="auto"/>
      </w:pPr>
      <w:r>
        <w:separator/>
      </w:r>
    </w:p>
  </w:endnote>
  <w:endnote w:type="continuationSeparator" w:id="0">
    <w:p w14:paraId="5C4C8D4D" w14:textId="77777777" w:rsidR="004E2766" w:rsidRDefault="004E2766" w:rsidP="004E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EA1D1" w14:textId="77777777" w:rsidR="004E2766" w:rsidRDefault="004E2766" w:rsidP="004E2766">
      <w:pPr>
        <w:spacing w:after="0" w:line="240" w:lineRule="auto"/>
      </w:pPr>
      <w:r>
        <w:separator/>
      </w:r>
    </w:p>
  </w:footnote>
  <w:footnote w:type="continuationSeparator" w:id="0">
    <w:p w14:paraId="0F5EA671" w14:textId="77777777" w:rsidR="004E2766" w:rsidRDefault="004E2766" w:rsidP="004E2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533C"/>
    <w:multiLevelType w:val="hybridMultilevel"/>
    <w:tmpl w:val="B81A47A8"/>
    <w:lvl w:ilvl="0" w:tplc="A2646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A57FB"/>
    <w:multiLevelType w:val="hybridMultilevel"/>
    <w:tmpl w:val="DF1230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531F"/>
    <w:multiLevelType w:val="hybridMultilevel"/>
    <w:tmpl w:val="2B2CB786"/>
    <w:lvl w:ilvl="0" w:tplc="34506D98">
      <w:start w:val="1"/>
      <w:numFmt w:val="decimal"/>
      <w:pStyle w:val="EndNoteBibliography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8589A"/>
    <w:multiLevelType w:val="hybridMultilevel"/>
    <w:tmpl w:val="8F9493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F54A1"/>
    <w:multiLevelType w:val="hybridMultilevel"/>
    <w:tmpl w:val="9EF6B6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1&lt;/EnableBibliographyCategories&gt;&lt;/ENLayout&gt;"/>
    <w:docVar w:name="EN.Libraries" w:val="&lt;Libraries&gt;&lt;item db-id=&quot;wze929ddozz2w4e0rxlx9sepdev0ew2ssdxx&quot;&gt;My EndNote Library&lt;record-ids&gt;&lt;item&gt;1&lt;/item&gt;&lt;item&gt;2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reference-group&gt;&lt;kind&gt;1&lt;/kind&gt;&lt;heading&gt;Topic 1: Agriculture and Climate Change&lt;/heading&gt;&lt;alignment&gt;-1&lt;/alignment&gt;&lt;records&gt;&lt;record&gt;&lt;key app=&quot;EN&quot; db-id=&quot;wze929ddozz2w4e0rxlx9sepdev0ew2ssdxx&quot;&gt;6&lt;/key&gt;&lt;/record&gt;&lt;record&gt;&lt;key app=&quot;EN&quot; db-id=&quot;wze929ddozz2w4e0rxlx9sepdev0ew2ssdxx&quot;&gt;2&lt;/key&gt;&lt;/record&gt;&lt;record&gt;&lt;key app=&quot;EN&quot; db-id=&quot;wze929ddozz2w4e0rxlx9sepdev0ew2ssdxx&quot;&gt;1&lt;/key&gt;&lt;/record&gt;&lt;record&gt;&lt;key app=&quot;EN&quot; db-id=&quot;wze929ddozz2w4e0rxlx9sepdev0ew2ssdxx&quot;&gt;5&lt;/key&gt;&lt;/record&gt;&lt;record&gt;&lt;key app=&quot;EN&quot; db-id=&quot;wze929ddozz2w4e0rxlx9sepdev0ew2ssdxx&quot;&gt;7&lt;/key&gt;&lt;/record&gt;&lt;/records&gt;&lt;/reference-group&gt;&lt;reference-group&gt;&lt;kind&gt;1&lt;/kind&gt;&lt;heading&gt;Topic 2: Agriculture and Changing Consumer Preferences &lt;/heading&gt;&lt;alignment&gt;-1&lt;/alignment&gt;&lt;records&gt;&lt;record&gt;&lt;key app=&quot;EN&quot; db-id=&quot;wze929ddozz2w4e0rxlx9sepdev0ew2ssdxx&quot;&gt;9&lt;/key&gt;&lt;/record&gt;&lt;record&gt;&lt;key app=&quot;EN&quot; db-id=&quot;wze929ddozz2w4e0rxlx9sepdev0ew2ssdxx&quot;&gt;10&lt;/key&gt;&lt;/record&gt;&lt;record&gt;&lt;key app=&quot;EN&quot; db-id=&quot;wze929ddozz2w4e0rxlx9sepdev0ew2ssdxx&quot;&gt;12&lt;/key&gt;&lt;/record&gt;&lt;record&gt;&lt;key app=&quot;EN&quot; db-id=&quot;wze929ddozz2w4e0rxlx9sepdev0ew2ssdxx&quot;&gt;11&lt;/key&gt;&lt;/record&gt;&lt;record&gt;&lt;key app=&quot;EN&quot; db-id=&quot;wze929ddozz2w4e0rxlx9sepdev0ew2ssdxx&quot;&gt;8&lt;/key&gt;&lt;/record&gt;&lt;/records&gt;&lt;/reference-group&gt;&lt;reference-group&gt;&lt;kind&gt;1&lt;/kind&gt;&lt;heading&gt;Topic 3: Agriculture and Trade&lt;/heading&gt;&lt;alignment&gt;-1&lt;/alignment&gt;&lt;records&gt;&lt;record&gt;&lt;key app=&quot;EN&quot; db-id=&quot;wze929ddozz2w4e0rxlx9sepdev0ew2ssdxx&quot;&gt;14&lt;/key&gt;&lt;/record&gt;&lt;record&gt;&lt;key app=&quot;EN&quot; db-id=&quot;wze929ddozz2w4e0rxlx9sepdev0ew2ssdxx&quot;&gt;13&lt;/key&gt;&lt;/record&gt;&lt;record&gt;&lt;key app=&quot;EN&quot; db-id=&quot;wze929ddozz2w4e0rxlx9sepdev0ew2ssdxx&quot;&gt;15&lt;/key&gt;&lt;/record&gt;&lt;record&gt;&lt;key app=&quot;EN&quot; db-id=&quot;wze929ddozz2w4e0rxlx9sepdev0ew2ssdxx&quot;&gt;16&lt;/key&gt;&lt;/record&gt;&lt;/records&gt;&lt;/reference-group&gt;&lt;reference-group&gt;&lt;kind&gt;1&lt;/kind&gt;&lt;heading&gt;Topic 4: Agriculture and Labour&lt;/heading&gt;&lt;alignment&gt;-1&lt;/alignment&gt;&lt;records&gt;&lt;record&gt;&lt;key app=&quot;EN&quot; db-id=&quot;wze929ddozz2w4e0rxlx9sepdev0ew2ssdxx&quot;&gt;17&lt;/key&gt;&lt;/record&gt;&lt;record&gt;&lt;key app=&quot;EN&quot; db-id=&quot;wze929ddozz2w4e0rxlx9sepdev0ew2ssdxx&quot;&gt;19&lt;/key&gt;&lt;/record&gt;&lt;record&gt;&lt;key app=&quot;EN&quot; db-id=&quot;wze929ddozz2w4e0rxlx9sepdev0ew2ssdxx&quot;&gt;20&lt;/key&gt;&lt;/record&gt;&lt;record&gt;&lt;key app=&quot;EN&quot; db-id=&quot;wze929ddozz2w4e0rxlx9sepdev0ew2ssdxx&quot;&gt;21&lt;/key&gt;&lt;/record&gt;&lt;record&gt;&lt;key app=&quot;EN&quot; db-id=&quot;wze929ddozz2w4e0rxlx9sepdev0ew2ssdxx&quot;&gt;18&lt;/key&gt;&lt;/record&gt;&lt;/records&gt;&lt;/reference-group&gt;&lt;/reference-groups&gt;"/>
  </w:docVars>
  <w:rsids>
    <w:rsidRoot w:val="002E0AB2"/>
    <w:rsid w:val="00012CB7"/>
    <w:rsid w:val="00035991"/>
    <w:rsid w:val="000426D3"/>
    <w:rsid w:val="000459E1"/>
    <w:rsid w:val="0008024D"/>
    <w:rsid w:val="000814EB"/>
    <w:rsid w:val="000B6736"/>
    <w:rsid w:val="000E43EE"/>
    <w:rsid w:val="00110D5B"/>
    <w:rsid w:val="00135C6C"/>
    <w:rsid w:val="001444BB"/>
    <w:rsid w:val="00187CCB"/>
    <w:rsid w:val="00232556"/>
    <w:rsid w:val="0027045F"/>
    <w:rsid w:val="00293C3C"/>
    <w:rsid w:val="00296B2D"/>
    <w:rsid w:val="002A419C"/>
    <w:rsid w:val="002D5147"/>
    <w:rsid w:val="002D7237"/>
    <w:rsid w:val="002E0AB2"/>
    <w:rsid w:val="002E3BEA"/>
    <w:rsid w:val="00324DCF"/>
    <w:rsid w:val="003673E3"/>
    <w:rsid w:val="00367ACE"/>
    <w:rsid w:val="00394703"/>
    <w:rsid w:val="003D5016"/>
    <w:rsid w:val="003E715A"/>
    <w:rsid w:val="003F2337"/>
    <w:rsid w:val="0040459F"/>
    <w:rsid w:val="004070EF"/>
    <w:rsid w:val="0042338F"/>
    <w:rsid w:val="0044600D"/>
    <w:rsid w:val="0045043F"/>
    <w:rsid w:val="00453F32"/>
    <w:rsid w:val="004755D0"/>
    <w:rsid w:val="00475CAD"/>
    <w:rsid w:val="004E2766"/>
    <w:rsid w:val="00547F83"/>
    <w:rsid w:val="0055339A"/>
    <w:rsid w:val="00564FF2"/>
    <w:rsid w:val="006656BC"/>
    <w:rsid w:val="00706E86"/>
    <w:rsid w:val="00707726"/>
    <w:rsid w:val="00756977"/>
    <w:rsid w:val="00764D9D"/>
    <w:rsid w:val="00776520"/>
    <w:rsid w:val="00792B99"/>
    <w:rsid w:val="007C3807"/>
    <w:rsid w:val="007D16AF"/>
    <w:rsid w:val="007E27AA"/>
    <w:rsid w:val="00800789"/>
    <w:rsid w:val="00811505"/>
    <w:rsid w:val="00836351"/>
    <w:rsid w:val="008532CE"/>
    <w:rsid w:val="008A0D1D"/>
    <w:rsid w:val="008A48A3"/>
    <w:rsid w:val="0091114E"/>
    <w:rsid w:val="00913514"/>
    <w:rsid w:val="00922CF1"/>
    <w:rsid w:val="00937584"/>
    <w:rsid w:val="00961C3C"/>
    <w:rsid w:val="009B0A63"/>
    <w:rsid w:val="009B473D"/>
    <w:rsid w:val="009C53CE"/>
    <w:rsid w:val="009D43CC"/>
    <w:rsid w:val="00A10185"/>
    <w:rsid w:val="00A82FFF"/>
    <w:rsid w:val="00A955D2"/>
    <w:rsid w:val="00AE3568"/>
    <w:rsid w:val="00AE5859"/>
    <w:rsid w:val="00B65D22"/>
    <w:rsid w:val="00B83349"/>
    <w:rsid w:val="00B93BFC"/>
    <w:rsid w:val="00C65BD9"/>
    <w:rsid w:val="00C82E81"/>
    <w:rsid w:val="00CB5086"/>
    <w:rsid w:val="00CD3500"/>
    <w:rsid w:val="00CE3BD8"/>
    <w:rsid w:val="00D07235"/>
    <w:rsid w:val="00D1015A"/>
    <w:rsid w:val="00DA4FA6"/>
    <w:rsid w:val="00DB4079"/>
    <w:rsid w:val="00DB4388"/>
    <w:rsid w:val="00DE3FCB"/>
    <w:rsid w:val="00DF6147"/>
    <w:rsid w:val="00E01424"/>
    <w:rsid w:val="00E50C6F"/>
    <w:rsid w:val="00E5690B"/>
    <w:rsid w:val="00EA5932"/>
    <w:rsid w:val="00EC7735"/>
    <w:rsid w:val="00EE59E7"/>
    <w:rsid w:val="00F1666B"/>
    <w:rsid w:val="00F45063"/>
    <w:rsid w:val="00FA0720"/>
    <w:rsid w:val="00FD1591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AAA1C8"/>
  <w15:docId w15:val="{DF3DEC0B-7A8F-4A75-8E7B-0A137E68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15A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569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0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D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5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078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24DC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24DCF"/>
    <w:rPr>
      <w:rFonts w:ascii="Calibri" w:hAnsi="Calibri" w:cs="Calibri"/>
    </w:rPr>
  </w:style>
  <w:style w:type="paragraph" w:customStyle="1" w:styleId="EndNoteBibliographyTitle">
    <w:name w:val="EndNote Bibliography Title"/>
    <w:basedOn w:val="Normal"/>
    <w:link w:val="EndNoteBibliographyTitleChar"/>
    <w:rsid w:val="00DA4FA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4FA6"/>
  </w:style>
  <w:style w:type="character" w:customStyle="1" w:styleId="EndNoteBibliographyTitleChar">
    <w:name w:val="EndNote Bibliography Title Char"/>
    <w:basedOn w:val="ListParagraphChar"/>
    <w:link w:val="EndNoteBibliographyTitle"/>
    <w:rsid w:val="00DA4FA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A4FA6"/>
    <w:pPr>
      <w:numPr>
        <w:numId w:val="5"/>
      </w:num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DA4FA6"/>
    <w:rPr>
      <w:rFonts w:ascii="Calibri" w:hAnsi="Calibri" w:cs="Calibri"/>
      <w:noProof/>
      <w:lang w:val="en-US"/>
    </w:rPr>
  </w:style>
  <w:style w:type="paragraph" w:customStyle="1" w:styleId="EndNoteCategoryHeading">
    <w:name w:val="EndNote Category Heading"/>
    <w:basedOn w:val="Normal"/>
    <w:link w:val="EndNoteCategoryHeadingChar"/>
    <w:rsid w:val="009B0A63"/>
    <w:pPr>
      <w:spacing w:before="120" w:after="120"/>
    </w:pPr>
    <w:rPr>
      <w:b/>
      <w:noProof/>
      <w:lang w:val="en-US"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9B0A63"/>
    <w:rPr>
      <w:b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vignola@agr.gc.ca" TargetMode="External"/><Relationship Id="rId13" Type="http://schemas.openxmlformats.org/officeDocument/2006/relationships/hyperlink" Target="https://www.natureunited.ca/what-we-do/our-priorities/innovating-for-climate-change/natural-climate-solutions/" TargetMode="External"/><Relationship Id="rId18" Type="http://schemas.openxmlformats.org/officeDocument/2006/relationships/hyperlink" Target="https://www.fao.org/documents/card/en/c/cb4476enhttps://www.fao.org/documents/card/en/c/cb4476en" TargetMode="External"/><Relationship Id="rId26" Type="http://schemas.openxmlformats.org/officeDocument/2006/relationships/hyperlink" Target="https://www150.statcan.gc.ca/n1/pub/11-627-m/11-627-m2020033-eng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ecd-ilibrary.org/sites/e41f9e13-en/index.html?itemId=/content/component/e41f9e13-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ckinsey.com/~/media/mckinsey/industries/agriculture/our%20insights/reducing%20agriculture%20emissions%20through%20improved%20farming%20practices/agriculture-and-climate-change.pdf" TargetMode="External"/><Relationship Id="rId17" Type="http://schemas.openxmlformats.org/officeDocument/2006/relationships/hyperlink" Target="https://www.mckinsey.com/industries/agriculture/our-insights/exploring-cultivated-meat" TargetMode="External"/><Relationship Id="rId25" Type="http://schemas.openxmlformats.org/officeDocument/2006/relationships/hyperlink" Target="https://nfuontario.ca/new/farmlabour/reframing-the-farm-labour-crisi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ckinsey.com/industries/agriculture/our-insights/alternative-proteins-the-race-for-market-share-is-on" TargetMode="External"/><Relationship Id="rId20" Type="http://schemas.openxmlformats.org/officeDocument/2006/relationships/hyperlink" Target="https://www.oecd.org/coronavirus/policy-responses/covid-19-and-the-food-and-agriculture-sector-issues-and-policy-responses-a23f764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cc.ch/sr15/" TargetMode="External"/><Relationship Id="rId24" Type="http://schemas.openxmlformats.org/officeDocument/2006/relationships/hyperlink" Target="https://www.theglobeandmail.com/politics/article-eighty-per-cent-of-federal-inspections-of-companies-with-migra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rc.canada.ca/en/research-development/research-collaboration/programs/plant-based-protein-market-global-canadian-market-analysis" TargetMode="External"/><Relationship Id="rId23" Type="http://schemas.openxmlformats.org/officeDocument/2006/relationships/hyperlink" Target="https://www.cfa-fca.ca/issues/temporary-foreign-worker-program-and-canadian-agricultur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nfccc.int/documents/271493" TargetMode="External"/><Relationship Id="rId19" Type="http://schemas.openxmlformats.org/officeDocument/2006/relationships/hyperlink" Target="https://www.oecd-ilibrary.org/content/paper/7dec9074-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doi:10.1126/sciadv.abd6034" TargetMode="External"/><Relationship Id="rId14" Type="http://schemas.openxmlformats.org/officeDocument/2006/relationships/hyperlink" Target="https://gfi.org/advancing-solutions-for-alternative-proteins/" TargetMode="External"/><Relationship Id="rId22" Type="http://schemas.openxmlformats.org/officeDocument/2006/relationships/hyperlink" Target="https://cahrc-ccrha.ca/abou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3FF3-4EA6-499E-AAAC-55CBB9BC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2955</Words>
  <Characters>16844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Davinia</dc:creator>
  <cp:lastModifiedBy>Phillips, Bruce</cp:lastModifiedBy>
  <cp:revision>3</cp:revision>
  <dcterms:created xsi:type="dcterms:W3CDTF">2021-12-14T19:55:00Z</dcterms:created>
  <dcterms:modified xsi:type="dcterms:W3CDTF">2021-12-14T19:55:00Z</dcterms:modified>
</cp:coreProperties>
</file>